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870A5" w:rsidRPr="00B51C77" w:rsidRDefault="0088143C">
      <w:pPr>
        <w:rPr>
          <w:rFonts w:asciiTheme="majorHAnsi" w:eastAsia="Trebuchet MS" w:hAnsiTheme="majorHAnsi" w:cstheme="majorHAnsi"/>
          <w:b/>
        </w:rPr>
      </w:pPr>
      <w:r w:rsidRPr="00B51C77">
        <w:rPr>
          <w:rFonts w:asciiTheme="majorHAnsi" w:eastAsia="Trebuchet MS" w:hAnsiTheme="majorHAnsi" w:cstheme="majorHAnsi"/>
          <w:b/>
        </w:rPr>
        <w:t>Health and Safety Policy</w:t>
      </w:r>
    </w:p>
    <w:p w14:paraId="00000002" w14:textId="77777777" w:rsidR="002870A5" w:rsidRPr="00B51C77" w:rsidRDefault="002870A5">
      <w:pPr>
        <w:rPr>
          <w:rFonts w:asciiTheme="majorHAnsi" w:eastAsia="Trebuchet MS" w:hAnsiTheme="majorHAnsi" w:cstheme="majorHAnsi"/>
          <w:b/>
        </w:rPr>
      </w:pPr>
    </w:p>
    <w:p w14:paraId="00000003" w14:textId="77777777" w:rsidR="002870A5" w:rsidRPr="00B51C77" w:rsidRDefault="0088143C">
      <w:pPr>
        <w:rPr>
          <w:rFonts w:asciiTheme="majorHAnsi" w:eastAsia="Trebuchet MS" w:hAnsiTheme="majorHAnsi" w:cstheme="majorHAnsi"/>
          <w:b/>
        </w:rPr>
      </w:pPr>
      <w:r w:rsidRPr="00B51C77">
        <w:rPr>
          <w:rFonts w:asciiTheme="majorHAnsi" w:eastAsia="Trebuchet MS" w:hAnsiTheme="majorHAnsi" w:cstheme="majorHAnsi"/>
          <w:b/>
        </w:rPr>
        <w:t>Policy Statement</w:t>
      </w:r>
    </w:p>
    <w:p w14:paraId="00000004" w14:textId="77777777" w:rsidR="002870A5" w:rsidRPr="00B51C77" w:rsidRDefault="002870A5">
      <w:pPr>
        <w:jc w:val="center"/>
        <w:rPr>
          <w:rFonts w:asciiTheme="majorHAnsi" w:eastAsia="Trebuchet MS" w:hAnsiTheme="majorHAnsi" w:cstheme="majorHAnsi"/>
          <w:b/>
        </w:rPr>
      </w:pPr>
    </w:p>
    <w:p w14:paraId="00000005" w14:textId="5DF40E8C" w:rsidR="002870A5" w:rsidRPr="00B51C77" w:rsidRDefault="002D6296">
      <w:pPr>
        <w:rPr>
          <w:rFonts w:asciiTheme="majorHAnsi" w:eastAsia="Trebuchet MS" w:hAnsiTheme="majorHAnsi" w:cstheme="majorHAnsi"/>
        </w:rPr>
      </w:pPr>
      <w:r>
        <w:rPr>
          <w:rFonts w:asciiTheme="majorHAnsi" w:eastAsia="Trebuchet MS" w:hAnsiTheme="majorHAnsi" w:cstheme="majorHAnsi"/>
        </w:rPr>
        <w:t>Cheer for Everyone</w:t>
      </w:r>
      <w:r w:rsidR="0088143C" w:rsidRPr="00B51C77">
        <w:rPr>
          <w:rFonts w:asciiTheme="majorHAnsi" w:eastAsia="Trebuchet MS" w:hAnsiTheme="majorHAnsi" w:cstheme="majorHAnsi"/>
        </w:rPr>
        <w:t xml:space="preserve"> recognises and accepts its health and safety duties for providing a safe and healthy working environment (as far as is reasonably practicable) for all its workers (paid or volunteer) and other visitors </w:t>
      </w:r>
      <w:r w:rsidR="0088143C" w:rsidRPr="00B51C77">
        <w:rPr>
          <w:rFonts w:asciiTheme="majorHAnsi" w:eastAsia="Trebuchet MS" w:hAnsiTheme="majorHAnsi" w:cstheme="majorHAnsi"/>
          <w:highlight w:val="white"/>
        </w:rPr>
        <w:t xml:space="preserve">who may be affected by the actions of our </w:t>
      </w:r>
      <w:r w:rsidR="0088143C" w:rsidRPr="00B51C77">
        <w:rPr>
          <w:rFonts w:asciiTheme="majorHAnsi" w:eastAsia="Trebuchet MS" w:hAnsiTheme="majorHAnsi" w:cstheme="majorHAnsi"/>
        </w:rPr>
        <w:t xml:space="preserve">charity under the UK Health and Safety at Work Act 1974, the Fire Precautions (Workplace) Regulations 1997, the Management of Health and Safety at Work Regulations 1999 </w:t>
      </w:r>
      <w:r w:rsidR="0088143C" w:rsidRPr="00B51C77">
        <w:rPr>
          <w:rFonts w:asciiTheme="majorHAnsi" w:eastAsia="Trebuchet MS" w:hAnsiTheme="majorHAnsi" w:cstheme="majorHAnsi"/>
          <w:highlight w:val="white"/>
        </w:rPr>
        <w:t xml:space="preserve">and </w:t>
      </w:r>
      <w:r w:rsidR="0088143C" w:rsidRPr="00B51C77">
        <w:rPr>
          <w:rFonts w:asciiTheme="majorHAnsi" w:eastAsia="Trebuchet MS" w:hAnsiTheme="majorHAnsi" w:cstheme="majorHAnsi"/>
        </w:rPr>
        <w:t>other relevant legislation and common law duties of care.</w:t>
      </w:r>
    </w:p>
    <w:p w14:paraId="00000006" w14:textId="77777777" w:rsidR="002870A5" w:rsidRPr="00B51C77" w:rsidRDefault="002870A5">
      <w:pPr>
        <w:rPr>
          <w:rFonts w:asciiTheme="majorHAnsi" w:eastAsia="Trebuchet MS" w:hAnsiTheme="majorHAnsi" w:cstheme="majorHAnsi"/>
          <w:highlight w:val="white"/>
        </w:rPr>
      </w:pPr>
    </w:p>
    <w:p w14:paraId="00000007" w14:textId="77777777"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rPr>
        <w:t xml:space="preserve">Throughout this document, the term “personnel” refers to employees, visitors, contractors and participants. The terms, “workers” and “employees” include both </w:t>
      </w:r>
      <w:proofErr w:type="gramStart"/>
      <w:r w:rsidRPr="00B51C77">
        <w:rPr>
          <w:rFonts w:asciiTheme="majorHAnsi" w:eastAsia="Trebuchet MS" w:hAnsiTheme="majorHAnsi" w:cstheme="majorHAnsi"/>
        </w:rPr>
        <w:t>paid;</w:t>
      </w:r>
      <w:proofErr w:type="gramEnd"/>
      <w:r w:rsidRPr="00B51C77">
        <w:rPr>
          <w:rFonts w:asciiTheme="majorHAnsi" w:eastAsia="Trebuchet MS" w:hAnsiTheme="majorHAnsi" w:cstheme="majorHAnsi"/>
        </w:rPr>
        <w:t xml:space="preserve"> employed and contractual and volunteer workers.</w:t>
      </w:r>
    </w:p>
    <w:p w14:paraId="00000008" w14:textId="77777777" w:rsidR="002870A5" w:rsidRPr="00B51C77" w:rsidRDefault="002870A5">
      <w:pPr>
        <w:rPr>
          <w:rFonts w:asciiTheme="majorHAnsi" w:eastAsia="Trebuchet MS" w:hAnsiTheme="majorHAnsi" w:cstheme="majorHAnsi"/>
          <w:highlight w:val="white"/>
        </w:rPr>
      </w:pPr>
    </w:p>
    <w:p w14:paraId="00000009" w14:textId="6300CE20"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is dedicated to:</w:t>
      </w:r>
    </w:p>
    <w:p w14:paraId="0000000A" w14:textId="18102FA0" w:rsidR="002870A5" w:rsidRPr="00B51C77" w:rsidRDefault="0088143C">
      <w:pPr>
        <w:numPr>
          <w:ilvl w:val="0"/>
          <w:numId w:val="2"/>
        </w:numPr>
        <w:spacing w:before="240"/>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Take all reasonably practicable steps to safeguard the health, safety and welfare of all personnel involved with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w:t>
      </w:r>
    </w:p>
    <w:p w14:paraId="0000000B"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Provide adequate working conditions with proper facilities to safeguard the health and safety of personnel and to ensure that any work which is undertaken produces no unnecessary risk to health or </w:t>
      </w:r>
      <w:proofErr w:type="gramStart"/>
      <w:r w:rsidRPr="00B51C77">
        <w:rPr>
          <w:rFonts w:asciiTheme="majorHAnsi" w:eastAsia="Trebuchet MS" w:hAnsiTheme="majorHAnsi" w:cstheme="majorHAnsi"/>
          <w:highlight w:val="white"/>
        </w:rPr>
        <w:t>safety;</w:t>
      </w:r>
      <w:proofErr w:type="gramEnd"/>
    </w:p>
    <w:p w14:paraId="0000000C" w14:textId="52A658F1"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Encourage personnel to cooperate with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in all safety matters, in the identification of hazards which may exist and in the reporting of any condition which may appear dangerous or </w:t>
      </w:r>
      <w:proofErr w:type="gramStart"/>
      <w:r w:rsidRPr="00B51C77">
        <w:rPr>
          <w:rFonts w:asciiTheme="majorHAnsi" w:eastAsia="Trebuchet MS" w:hAnsiTheme="majorHAnsi" w:cstheme="majorHAnsi"/>
          <w:highlight w:val="white"/>
        </w:rPr>
        <w:t>unsatisfactory;</w:t>
      </w:r>
      <w:proofErr w:type="gramEnd"/>
    </w:p>
    <w:p w14:paraId="0000000D"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Ensure the provision and maintenance of equipment and systems of work that are </w:t>
      </w:r>
      <w:proofErr w:type="gramStart"/>
      <w:r w:rsidRPr="00B51C77">
        <w:rPr>
          <w:rFonts w:asciiTheme="majorHAnsi" w:eastAsia="Trebuchet MS" w:hAnsiTheme="majorHAnsi" w:cstheme="majorHAnsi"/>
          <w:highlight w:val="white"/>
        </w:rPr>
        <w:t>safe;</w:t>
      </w:r>
      <w:proofErr w:type="gramEnd"/>
    </w:p>
    <w:p w14:paraId="0000000E"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Maintain safe arrangements for the use, handling, storage and transport of articles and </w:t>
      </w:r>
      <w:proofErr w:type="gramStart"/>
      <w:r w:rsidRPr="00B51C77">
        <w:rPr>
          <w:rFonts w:asciiTheme="majorHAnsi" w:eastAsia="Trebuchet MS" w:hAnsiTheme="majorHAnsi" w:cstheme="majorHAnsi"/>
          <w:highlight w:val="white"/>
        </w:rPr>
        <w:t>substances;</w:t>
      </w:r>
      <w:proofErr w:type="gramEnd"/>
    </w:p>
    <w:p w14:paraId="0000000F"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Provide sufficient information, instruction, training and supervision to enable everyone to avoid hazards and contribute to their own safety and </w:t>
      </w:r>
      <w:proofErr w:type="gramStart"/>
      <w:r w:rsidRPr="00B51C77">
        <w:rPr>
          <w:rFonts w:asciiTheme="majorHAnsi" w:eastAsia="Trebuchet MS" w:hAnsiTheme="majorHAnsi" w:cstheme="majorHAnsi"/>
          <w:highlight w:val="white"/>
        </w:rPr>
        <w:t>health;</w:t>
      </w:r>
      <w:proofErr w:type="gramEnd"/>
    </w:p>
    <w:p w14:paraId="00000010"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Provide specific information, instruction, training and supervision to personnel who have </w:t>
      </w:r>
      <w:proofErr w:type="gramStart"/>
      <w:r w:rsidRPr="00B51C77">
        <w:rPr>
          <w:rFonts w:asciiTheme="majorHAnsi" w:eastAsia="Trebuchet MS" w:hAnsiTheme="majorHAnsi" w:cstheme="majorHAnsi"/>
          <w:highlight w:val="white"/>
        </w:rPr>
        <w:t>particular health</w:t>
      </w:r>
      <w:proofErr w:type="gramEnd"/>
      <w:r w:rsidRPr="00B51C77">
        <w:rPr>
          <w:rFonts w:asciiTheme="majorHAnsi" w:eastAsia="Trebuchet MS" w:hAnsiTheme="majorHAnsi" w:cstheme="majorHAnsi"/>
          <w:highlight w:val="white"/>
        </w:rPr>
        <w:t xml:space="preserve"> and safety responsibilities (</w:t>
      </w:r>
      <w:proofErr w:type="spellStart"/>
      <w:r w:rsidRPr="00B51C77">
        <w:rPr>
          <w:rFonts w:asciiTheme="majorHAnsi" w:eastAsia="Trebuchet MS" w:hAnsiTheme="majorHAnsi" w:cstheme="majorHAnsi"/>
          <w:highlight w:val="white"/>
        </w:rPr>
        <w:t>eg</w:t>
      </w:r>
      <w:proofErr w:type="spellEnd"/>
      <w:r w:rsidRPr="00B51C77">
        <w:rPr>
          <w:rFonts w:asciiTheme="majorHAnsi" w:eastAsia="Trebuchet MS" w:hAnsiTheme="majorHAnsi" w:cstheme="majorHAnsi"/>
          <w:highlight w:val="white"/>
        </w:rPr>
        <w:t xml:space="preserve"> a person appointed as a Health and Safety Officer or Representative</w:t>
      </w:r>
      <w:proofErr w:type="gramStart"/>
      <w:r w:rsidRPr="00B51C77">
        <w:rPr>
          <w:rFonts w:asciiTheme="majorHAnsi" w:eastAsia="Trebuchet MS" w:hAnsiTheme="majorHAnsi" w:cstheme="majorHAnsi"/>
          <w:highlight w:val="white"/>
        </w:rPr>
        <w:t>);</w:t>
      </w:r>
      <w:proofErr w:type="gramEnd"/>
    </w:p>
    <w:p w14:paraId="00000011"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as reasonably practicable, safe arrangements for protection against any risk to health and safety of the </w:t>
      </w:r>
      <w:proofErr w:type="gramStart"/>
      <w:r w:rsidRPr="00B51C77">
        <w:rPr>
          <w:rFonts w:asciiTheme="majorHAnsi" w:eastAsia="Trebuchet MS" w:hAnsiTheme="majorHAnsi" w:cstheme="majorHAnsi"/>
          <w:highlight w:val="white"/>
        </w:rPr>
        <w:t>general public</w:t>
      </w:r>
      <w:proofErr w:type="gramEnd"/>
      <w:r w:rsidRPr="00B51C77">
        <w:rPr>
          <w:rFonts w:asciiTheme="majorHAnsi" w:eastAsia="Trebuchet MS" w:hAnsiTheme="majorHAnsi" w:cstheme="majorHAnsi"/>
          <w:highlight w:val="white"/>
        </w:rPr>
        <w:t xml:space="preserve"> or other persons that may arise from the charity’s </w:t>
      </w:r>
      <w:proofErr w:type="gramStart"/>
      <w:r w:rsidRPr="00B51C77">
        <w:rPr>
          <w:rFonts w:asciiTheme="majorHAnsi" w:eastAsia="Trebuchet MS" w:hAnsiTheme="majorHAnsi" w:cstheme="majorHAnsi"/>
          <w:highlight w:val="white"/>
        </w:rPr>
        <w:t>activities;</w:t>
      </w:r>
      <w:proofErr w:type="gramEnd"/>
    </w:p>
    <w:p w14:paraId="00000012" w14:textId="1EC9027B"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suitable and sufficient assessment of the risks to the health and safety of employees and of persons not in the employment of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arising out of or in connection with the charity’s </w:t>
      </w:r>
      <w:proofErr w:type="gramStart"/>
      <w:r w:rsidRPr="00B51C77">
        <w:rPr>
          <w:rFonts w:asciiTheme="majorHAnsi" w:eastAsia="Trebuchet MS" w:hAnsiTheme="majorHAnsi" w:cstheme="majorHAnsi"/>
          <w:highlight w:val="white"/>
        </w:rPr>
        <w:t>activities;</w:t>
      </w:r>
      <w:proofErr w:type="gramEnd"/>
    </w:p>
    <w:p w14:paraId="00000013" w14:textId="77777777" w:rsidR="002870A5" w:rsidRPr="00B51C77" w:rsidRDefault="0088143C">
      <w:pPr>
        <w:numPr>
          <w:ilvl w:val="0"/>
          <w:numId w:val="2"/>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specific assessment of risks in respect of new or expectant mothers and young people under the age of </w:t>
      </w:r>
      <w:proofErr w:type="gramStart"/>
      <w:r w:rsidRPr="00B51C77">
        <w:rPr>
          <w:rFonts w:asciiTheme="majorHAnsi" w:eastAsia="Trebuchet MS" w:hAnsiTheme="majorHAnsi" w:cstheme="majorHAnsi"/>
          <w:highlight w:val="white"/>
        </w:rPr>
        <w:t>eighteen;</w:t>
      </w:r>
      <w:proofErr w:type="gramEnd"/>
    </w:p>
    <w:p w14:paraId="00000014" w14:textId="77777777" w:rsidR="002870A5" w:rsidRPr="00B51C77" w:rsidRDefault="0088143C">
      <w:pPr>
        <w:numPr>
          <w:ilvl w:val="0"/>
          <w:numId w:val="2"/>
        </w:numPr>
        <w:spacing w:after="240"/>
        <w:rPr>
          <w:rFonts w:asciiTheme="majorHAnsi" w:eastAsia="Trebuchet MS" w:hAnsiTheme="majorHAnsi" w:cstheme="majorHAnsi"/>
        </w:rPr>
      </w:pPr>
      <w:r w:rsidRPr="00B51C77">
        <w:rPr>
          <w:rFonts w:asciiTheme="majorHAnsi" w:eastAsia="Trebuchet MS" w:hAnsiTheme="majorHAnsi" w:cstheme="majorHAnsi"/>
        </w:rPr>
        <w:t>Provide information to other employers of any risks to those employer’s workers, which may arise from the charity’s activities.</w:t>
      </w:r>
    </w:p>
    <w:p w14:paraId="00000015" w14:textId="101CFEB8"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lastRenderedPageBreak/>
        <w:t xml:space="preserve">This policy and/or the procedures for its implementation may be altered at any time by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’s Head of Health and Safety. The statement and the procedures are to be reviewed each year. </w:t>
      </w:r>
    </w:p>
    <w:p w14:paraId="00000016" w14:textId="77777777" w:rsidR="002870A5" w:rsidRPr="00B51C77" w:rsidRDefault="002870A5">
      <w:pPr>
        <w:rPr>
          <w:rFonts w:asciiTheme="majorHAnsi" w:eastAsia="Trebuchet MS" w:hAnsiTheme="majorHAnsi" w:cstheme="majorHAnsi"/>
          <w:highlight w:val="white"/>
        </w:rPr>
      </w:pPr>
    </w:p>
    <w:p w14:paraId="00000017" w14:textId="4FF6164D" w:rsidR="002870A5" w:rsidRPr="00B51C77" w:rsidRDefault="0088143C">
      <w:pPr>
        <w:ind w:firstLine="720"/>
        <w:rPr>
          <w:rFonts w:asciiTheme="majorHAnsi" w:eastAsia="Trebuchet MS" w:hAnsiTheme="majorHAnsi" w:cstheme="majorHAnsi"/>
          <w:highlight w:val="yellow"/>
        </w:rPr>
      </w:pPr>
      <w:r w:rsidRPr="00B51C77">
        <w:rPr>
          <w:rFonts w:asciiTheme="majorHAnsi" w:eastAsia="Trebuchet MS" w:hAnsiTheme="majorHAnsi" w:cstheme="majorHAnsi"/>
          <w:highlight w:val="yellow"/>
        </w:rPr>
        <w:t xml:space="preserve">Head of Health and Safety: </w:t>
      </w:r>
      <w:r w:rsidR="002D6296">
        <w:rPr>
          <w:rFonts w:asciiTheme="majorHAnsi" w:eastAsia="Trebuchet MS" w:hAnsiTheme="majorHAnsi" w:cstheme="majorHAnsi"/>
          <w:highlight w:val="yellow"/>
        </w:rPr>
        <w:t>Rick Rodgers</w:t>
      </w:r>
    </w:p>
    <w:p w14:paraId="00000019" w14:textId="2EC26B67" w:rsidR="002870A5" w:rsidRPr="00B51C77" w:rsidRDefault="002870A5">
      <w:pPr>
        <w:rPr>
          <w:rFonts w:asciiTheme="majorHAnsi" w:eastAsia="Trebuchet MS" w:hAnsiTheme="majorHAnsi" w:cstheme="majorHAnsi"/>
          <w:highlight w:val="white"/>
        </w:rPr>
      </w:pPr>
    </w:p>
    <w:p w14:paraId="0000001A" w14:textId="395AB281" w:rsidR="002870A5" w:rsidRPr="00B51C77" w:rsidRDefault="0088143C">
      <w:pPr>
        <w:spacing w:line="240" w:lineRule="auto"/>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 xml:space="preserve">Statutory Duty of </w:t>
      </w:r>
      <w:r w:rsidR="002D6296">
        <w:rPr>
          <w:rFonts w:asciiTheme="majorHAnsi" w:eastAsia="Trebuchet MS" w:hAnsiTheme="majorHAnsi" w:cstheme="majorHAnsi"/>
          <w:b/>
          <w:highlight w:val="white"/>
        </w:rPr>
        <w:t>Cheer for Everyone</w:t>
      </w:r>
    </w:p>
    <w:p w14:paraId="0000001B" w14:textId="069D1677" w:rsidR="002870A5" w:rsidRPr="00B51C77" w:rsidRDefault="002D6296">
      <w:pPr>
        <w:spacing w:line="240" w:lineRule="auto"/>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comply with its duty to ensure, as far as is reasonably practicable, the health, safety and welfare at work of its personnel and participants:</w:t>
      </w:r>
    </w:p>
    <w:p w14:paraId="0000001C" w14:textId="77777777" w:rsidR="002870A5" w:rsidRPr="00B51C77" w:rsidRDefault="0088143C">
      <w:pPr>
        <w:numPr>
          <w:ilvl w:val="0"/>
          <w:numId w:val="5"/>
        </w:numPr>
        <w:spacing w:before="240"/>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the workplaces as safe as possible and without risks to </w:t>
      </w:r>
      <w:proofErr w:type="gramStart"/>
      <w:r w:rsidRPr="00B51C77">
        <w:rPr>
          <w:rFonts w:asciiTheme="majorHAnsi" w:eastAsia="Trebuchet MS" w:hAnsiTheme="majorHAnsi" w:cstheme="majorHAnsi"/>
          <w:highlight w:val="white"/>
        </w:rPr>
        <w:t>health;</w:t>
      </w:r>
      <w:proofErr w:type="gramEnd"/>
    </w:p>
    <w:p w14:paraId="0000001D" w14:textId="77777777" w:rsidR="002870A5" w:rsidRPr="00B51C77" w:rsidRDefault="0088143C">
      <w:pPr>
        <w:numPr>
          <w:ilvl w:val="0"/>
          <w:numId w:val="5"/>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Safe systems of work are set and </w:t>
      </w:r>
      <w:proofErr w:type="gramStart"/>
      <w:r w:rsidRPr="00B51C77">
        <w:rPr>
          <w:rFonts w:asciiTheme="majorHAnsi" w:eastAsia="Trebuchet MS" w:hAnsiTheme="majorHAnsi" w:cstheme="majorHAnsi"/>
          <w:highlight w:val="white"/>
        </w:rPr>
        <w:t>followed;</w:t>
      </w:r>
      <w:proofErr w:type="gramEnd"/>
    </w:p>
    <w:p w14:paraId="0000001E" w14:textId="77777777" w:rsidR="002870A5" w:rsidRPr="00B51C77" w:rsidRDefault="0088143C">
      <w:pPr>
        <w:numPr>
          <w:ilvl w:val="0"/>
          <w:numId w:val="5"/>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Ensure articles and substances are moved, stored and used </w:t>
      </w:r>
      <w:proofErr w:type="gramStart"/>
      <w:r w:rsidRPr="00B51C77">
        <w:rPr>
          <w:rFonts w:asciiTheme="majorHAnsi" w:eastAsia="Trebuchet MS" w:hAnsiTheme="majorHAnsi" w:cstheme="majorHAnsi"/>
          <w:highlight w:val="white"/>
        </w:rPr>
        <w:t>safely;</w:t>
      </w:r>
      <w:proofErr w:type="gramEnd"/>
    </w:p>
    <w:p w14:paraId="0000001F" w14:textId="77777777" w:rsidR="002870A5" w:rsidRPr="00B51C77" w:rsidRDefault="0088143C">
      <w:pPr>
        <w:numPr>
          <w:ilvl w:val="0"/>
          <w:numId w:val="5"/>
        </w:numPr>
        <w:spacing w:after="240"/>
        <w:rPr>
          <w:rFonts w:asciiTheme="majorHAnsi" w:eastAsia="Trebuchet MS" w:hAnsiTheme="majorHAnsi" w:cstheme="majorHAnsi"/>
          <w:highlight w:val="white"/>
        </w:rPr>
      </w:pPr>
      <w:r w:rsidRPr="00B51C77">
        <w:rPr>
          <w:rFonts w:asciiTheme="majorHAnsi" w:eastAsia="Trebuchet MS" w:hAnsiTheme="majorHAnsi" w:cstheme="majorHAnsi"/>
          <w:highlight w:val="white"/>
        </w:rPr>
        <w:t>Give employees the information, instruction, training and supervision necessary for their health and safety.</w:t>
      </w:r>
    </w:p>
    <w:p w14:paraId="00000020" w14:textId="129918B4" w:rsidR="002870A5" w:rsidRPr="00B51C77" w:rsidRDefault="0088143C">
      <w:pPr>
        <w:spacing w:line="240" w:lineRule="auto"/>
        <w:rPr>
          <w:rFonts w:asciiTheme="majorHAnsi" w:eastAsia="Trebuchet MS" w:hAnsiTheme="majorHAnsi" w:cstheme="majorHAnsi"/>
          <w:highlight w:val="white"/>
        </w:rPr>
      </w:pPr>
      <w:proofErr w:type="gramStart"/>
      <w:r w:rsidRPr="00B51C77">
        <w:rPr>
          <w:rFonts w:asciiTheme="majorHAnsi" w:eastAsia="Trebuchet MS" w:hAnsiTheme="majorHAnsi" w:cstheme="majorHAnsi"/>
          <w:highlight w:val="white"/>
        </w:rPr>
        <w:t xml:space="preserve">In particular, </w:t>
      </w:r>
      <w:r w:rsidR="002D6296">
        <w:rPr>
          <w:rFonts w:asciiTheme="majorHAnsi" w:eastAsia="Trebuchet MS" w:hAnsiTheme="majorHAnsi" w:cstheme="majorHAnsi"/>
          <w:highlight w:val="white"/>
        </w:rPr>
        <w:t>Cheer</w:t>
      </w:r>
      <w:proofErr w:type="gramEnd"/>
      <w:r w:rsidR="002D6296">
        <w:rPr>
          <w:rFonts w:asciiTheme="majorHAnsi" w:eastAsia="Trebuchet MS" w:hAnsiTheme="majorHAnsi" w:cstheme="majorHAnsi"/>
          <w:highlight w:val="white"/>
        </w:rPr>
        <w:t xml:space="preserve"> for Everyone</w:t>
      </w:r>
      <w:r w:rsidRPr="00B51C77">
        <w:rPr>
          <w:rFonts w:asciiTheme="majorHAnsi" w:eastAsia="Trebuchet MS" w:hAnsiTheme="majorHAnsi" w:cstheme="majorHAnsi"/>
          <w:highlight w:val="white"/>
        </w:rPr>
        <w:t xml:space="preserve"> will:</w:t>
      </w:r>
    </w:p>
    <w:p w14:paraId="00000021" w14:textId="77777777" w:rsidR="002870A5" w:rsidRPr="00B51C77" w:rsidRDefault="0088143C">
      <w:pPr>
        <w:numPr>
          <w:ilvl w:val="0"/>
          <w:numId w:val="4"/>
        </w:numPr>
        <w:spacing w:before="240" w:line="240" w:lineRule="auto"/>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Assess the risks to health and safety of its </w:t>
      </w:r>
      <w:proofErr w:type="gramStart"/>
      <w:r w:rsidRPr="00B51C77">
        <w:rPr>
          <w:rFonts w:asciiTheme="majorHAnsi" w:eastAsia="Trebuchet MS" w:hAnsiTheme="majorHAnsi" w:cstheme="majorHAnsi"/>
          <w:highlight w:val="white"/>
        </w:rPr>
        <w:t>employees;</w:t>
      </w:r>
      <w:proofErr w:type="gramEnd"/>
    </w:p>
    <w:p w14:paraId="00000022" w14:textId="77777777" w:rsidR="002870A5" w:rsidRPr="00B51C77" w:rsidRDefault="0088143C">
      <w:pPr>
        <w:numPr>
          <w:ilvl w:val="0"/>
          <w:numId w:val="4"/>
        </w:numPr>
        <w:rPr>
          <w:rFonts w:asciiTheme="majorHAnsi" w:eastAsia="Trebuchet MS" w:hAnsiTheme="majorHAnsi" w:cstheme="majorHAnsi"/>
          <w:highlight w:val="white"/>
        </w:rPr>
      </w:pPr>
      <w:proofErr w:type="gramStart"/>
      <w:r w:rsidRPr="00B51C77">
        <w:rPr>
          <w:rFonts w:asciiTheme="majorHAnsi" w:eastAsia="Trebuchet MS" w:hAnsiTheme="majorHAnsi" w:cstheme="majorHAnsi"/>
          <w:highlight w:val="white"/>
        </w:rPr>
        <w:t>Make arrangements</w:t>
      </w:r>
      <w:proofErr w:type="gramEnd"/>
      <w:r w:rsidRPr="00B51C77">
        <w:rPr>
          <w:rFonts w:asciiTheme="majorHAnsi" w:eastAsia="Trebuchet MS" w:hAnsiTheme="majorHAnsi" w:cstheme="majorHAnsi"/>
          <w:highlight w:val="white"/>
        </w:rPr>
        <w:t xml:space="preserve"> for implementing the health and safety measures identified as necessary by this </w:t>
      </w:r>
      <w:proofErr w:type="gramStart"/>
      <w:r w:rsidRPr="00B51C77">
        <w:rPr>
          <w:rFonts w:asciiTheme="majorHAnsi" w:eastAsia="Trebuchet MS" w:hAnsiTheme="majorHAnsi" w:cstheme="majorHAnsi"/>
          <w:highlight w:val="white"/>
        </w:rPr>
        <w:t>assessment;</w:t>
      </w:r>
      <w:proofErr w:type="gramEnd"/>
    </w:p>
    <w:p w14:paraId="00000023"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Record the significant findings of the risk assessment and the arrangements for health and safety </w:t>
      </w:r>
      <w:proofErr w:type="gramStart"/>
      <w:r w:rsidRPr="00B51C77">
        <w:rPr>
          <w:rFonts w:asciiTheme="majorHAnsi" w:eastAsia="Trebuchet MS" w:hAnsiTheme="majorHAnsi" w:cstheme="majorHAnsi"/>
          <w:highlight w:val="white"/>
        </w:rPr>
        <w:t>measures;</w:t>
      </w:r>
      <w:proofErr w:type="gramEnd"/>
    </w:p>
    <w:p w14:paraId="00000024"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Draw up a health and safety policy statement; including the health and safety organisation and arrangements in force, and bring it to the attention of its </w:t>
      </w:r>
      <w:proofErr w:type="gramStart"/>
      <w:r w:rsidRPr="00B51C77">
        <w:rPr>
          <w:rFonts w:asciiTheme="majorHAnsi" w:eastAsia="Trebuchet MS" w:hAnsiTheme="majorHAnsi" w:cstheme="majorHAnsi"/>
          <w:highlight w:val="white"/>
        </w:rPr>
        <w:t>workers;</w:t>
      </w:r>
      <w:proofErr w:type="gramEnd"/>
    </w:p>
    <w:p w14:paraId="00000025"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Appoint someone competent to assist with health and safety </w:t>
      </w:r>
      <w:proofErr w:type="gramStart"/>
      <w:r w:rsidRPr="00B51C77">
        <w:rPr>
          <w:rFonts w:asciiTheme="majorHAnsi" w:eastAsia="Trebuchet MS" w:hAnsiTheme="majorHAnsi" w:cstheme="majorHAnsi"/>
          <w:highlight w:val="white"/>
        </w:rPr>
        <w:t>responsibilities;</w:t>
      </w:r>
      <w:proofErr w:type="gramEnd"/>
    </w:p>
    <w:p w14:paraId="00000026"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Set up emergency </w:t>
      </w:r>
      <w:proofErr w:type="gramStart"/>
      <w:r w:rsidRPr="00B51C77">
        <w:rPr>
          <w:rFonts w:asciiTheme="majorHAnsi" w:eastAsia="Trebuchet MS" w:hAnsiTheme="majorHAnsi" w:cstheme="majorHAnsi"/>
          <w:highlight w:val="white"/>
        </w:rPr>
        <w:t>procedures;</w:t>
      </w:r>
      <w:proofErr w:type="gramEnd"/>
    </w:p>
    <w:p w14:paraId="00000027"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sure that the workplace satisfies health, safety and welfare requirements, </w:t>
      </w:r>
      <w:proofErr w:type="spellStart"/>
      <w:r w:rsidRPr="00B51C77">
        <w:rPr>
          <w:rFonts w:asciiTheme="majorHAnsi" w:eastAsia="Trebuchet MS" w:hAnsiTheme="majorHAnsi" w:cstheme="majorHAnsi"/>
          <w:highlight w:val="white"/>
        </w:rPr>
        <w:t>e.g</w:t>
      </w:r>
      <w:proofErr w:type="spellEnd"/>
      <w:r w:rsidRPr="00B51C77">
        <w:rPr>
          <w:rFonts w:asciiTheme="majorHAnsi" w:eastAsia="Trebuchet MS" w:hAnsiTheme="majorHAnsi" w:cstheme="majorHAnsi"/>
          <w:highlight w:val="white"/>
        </w:rPr>
        <w:t xml:space="preserve"> for ventilation, temperature, lighting and for sanitary, washing and rest </w:t>
      </w:r>
      <w:proofErr w:type="gramStart"/>
      <w:r w:rsidRPr="00B51C77">
        <w:rPr>
          <w:rFonts w:asciiTheme="majorHAnsi" w:eastAsia="Trebuchet MS" w:hAnsiTheme="majorHAnsi" w:cstheme="majorHAnsi"/>
          <w:highlight w:val="white"/>
        </w:rPr>
        <w:t>facilities;</w:t>
      </w:r>
      <w:proofErr w:type="gramEnd"/>
    </w:p>
    <w:p w14:paraId="00000028"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Make sure that work equipment is suitable for its intended use as far as health and safety is concerned, and that it is properly maintained and </w:t>
      </w:r>
      <w:proofErr w:type="gramStart"/>
      <w:r w:rsidRPr="00B51C77">
        <w:rPr>
          <w:rFonts w:asciiTheme="majorHAnsi" w:eastAsia="Trebuchet MS" w:hAnsiTheme="majorHAnsi" w:cstheme="majorHAnsi"/>
          <w:highlight w:val="white"/>
        </w:rPr>
        <w:t>used;</w:t>
      </w:r>
      <w:proofErr w:type="gramEnd"/>
    </w:p>
    <w:p w14:paraId="00000029"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Prevent or adequately control exposure to substances that may damage </w:t>
      </w:r>
      <w:proofErr w:type="gramStart"/>
      <w:r w:rsidRPr="00B51C77">
        <w:rPr>
          <w:rFonts w:asciiTheme="majorHAnsi" w:eastAsia="Trebuchet MS" w:hAnsiTheme="majorHAnsi" w:cstheme="majorHAnsi"/>
          <w:highlight w:val="white"/>
        </w:rPr>
        <w:t>health;</w:t>
      </w:r>
      <w:proofErr w:type="gramEnd"/>
    </w:p>
    <w:p w14:paraId="0000002A"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Take precautions against danger from flammable or explosive hazards, electrical equipment, noise or </w:t>
      </w:r>
      <w:proofErr w:type="gramStart"/>
      <w:r w:rsidRPr="00B51C77">
        <w:rPr>
          <w:rFonts w:asciiTheme="majorHAnsi" w:eastAsia="Trebuchet MS" w:hAnsiTheme="majorHAnsi" w:cstheme="majorHAnsi"/>
          <w:highlight w:val="white"/>
        </w:rPr>
        <w:t>radiation;</w:t>
      </w:r>
      <w:proofErr w:type="gramEnd"/>
    </w:p>
    <w:p w14:paraId="0000002B" w14:textId="77777777" w:rsidR="002870A5" w:rsidRPr="00B51C77" w:rsidRDefault="0088143C">
      <w:pPr>
        <w:numPr>
          <w:ilvl w:val="0"/>
          <w:numId w:val="4"/>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Avoid hazardous manual handling operations and, where they cannot be avoided, reduce the risk of </w:t>
      </w:r>
      <w:proofErr w:type="gramStart"/>
      <w:r w:rsidRPr="00B51C77">
        <w:rPr>
          <w:rFonts w:asciiTheme="majorHAnsi" w:eastAsia="Trebuchet MS" w:hAnsiTheme="majorHAnsi" w:cstheme="majorHAnsi"/>
          <w:highlight w:val="white"/>
        </w:rPr>
        <w:t>injury;</w:t>
      </w:r>
      <w:proofErr w:type="gramEnd"/>
    </w:p>
    <w:p w14:paraId="0000002C" w14:textId="77777777" w:rsidR="002870A5" w:rsidRPr="00B51C77" w:rsidRDefault="0088143C">
      <w:pPr>
        <w:numPr>
          <w:ilvl w:val="0"/>
          <w:numId w:val="4"/>
        </w:numPr>
        <w:rPr>
          <w:rFonts w:asciiTheme="majorHAnsi" w:eastAsia="Trebuchet MS" w:hAnsiTheme="majorHAnsi" w:cstheme="majorHAnsi"/>
        </w:rPr>
      </w:pPr>
      <w:r w:rsidRPr="00B51C77">
        <w:rPr>
          <w:rFonts w:asciiTheme="majorHAnsi" w:eastAsia="Trebuchet MS" w:hAnsiTheme="majorHAnsi" w:cstheme="majorHAnsi"/>
        </w:rPr>
        <w:t xml:space="preserve">Provide free any protective clothing or equipment (if required), </w:t>
      </w:r>
    </w:p>
    <w:p w14:paraId="0000002D" w14:textId="77777777" w:rsidR="002870A5" w:rsidRPr="00B51C77" w:rsidRDefault="0088143C">
      <w:pPr>
        <w:numPr>
          <w:ilvl w:val="0"/>
          <w:numId w:val="4"/>
        </w:numPr>
        <w:rPr>
          <w:rFonts w:asciiTheme="majorHAnsi" w:eastAsia="Trebuchet MS" w:hAnsiTheme="majorHAnsi" w:cstheme="majorHAnsi"/>
        </w:rPr>
      </w:pPr>
      <w:r w:rsidRPr="00B51C77">
        <w:rPr>
          <w:rFonts w:asciiTheme="majorHAnsi" w:eastAsia="Trebuchet MS" w:hAnsiTheme="majorHAnsi" w:cstheme="majorHAnsi"/>
        </w:rPr>
        <w:t>Ensure that appropriate safety signs are provided and maintained (if required</w:t>
      </w:r>
      <w:proofErr w:type="gramStart"/>
      <w:r w:rsidRPr="00B51C77">
        <w:rPr>
          <w:rFonts w:asciiTheme="majorHAnsi" w:eastAsia="Trebuchet MS" w:hAnsiTheme="majorHAnsi" w:cstheme="majorHAnsi"/>
        </w:rPr>
        <w:t>);</w:t>
      </w:r>
      <w:proofErr w:type="gramEnd"/>
    </w:p>
    <w:p w14:paraId="0000002E" w14:textId="77777777" w:rsidR="002870A5" w:rsidRPr="00B51C77" w:rsidRDefault="0088143C">
      <w:pPr>
        <w:numPr>
          <w:ilvl w:val="0"/>
          <w:numId w:val="4"/>
        </w:numPr>
        <w:spacing w:after="240"/>
        <w:rPr>
          <w:rFonts w:asciiTheme="majorHAnsi" w:eastAsia="Trebuchet MS" w:hAnsiTheme="majorHAnsi" w:cstheme="majorHAnsi"/>
          <w:highlight w:val="white"/>
        </w:rPr>
      </w:pPr>
      <w:r w:rsidRPr="00B51C77">
        <w:rPr>
          <w:rFonts w:asciiTheme="majorHAnsi" w:eastAsia="Trebuchet MS" w:hAnsiTheme="majorHAnsi" w:cstheme="majorHAnsi"/>
          <w:highlight w:val="white"/>
        </w:rPr>
        <w:t>Report certain injuries, diseases and dangerous occurrences to the appropriate health and safety enforcing authority.</w:t>
      </w:r>
    </w:p>
    <w:p w14:paraId="0000002F" w14:textId="675B8FAD"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 xml:space="preserve">Statutory Duty of </w:t>
      </w:r>
      <w:r w:rsidR="002D6296">
        <w:rPr>
          <w:rFonts w:asciiTheme="majorHAnsi" w:eastAsia="Trebuchet MS" w:hAnsiTheme="majorHAnsi" w:cstheme="majorHAnsi"/>
          <w:b/>
          <w:highlight w:val="white"/>
        </w:rPr>
        <w:t>Cheer for Everyone</w:t>
      </w:r>
      <w:r w:rsidRPr="00B51C77">
        <w:rPr>
          <w:rFonts w:asciiTheme="majorHAnsi" w:eastAsia="Trebuchet MS" w:hAnsiTheme="majorHAnsi" w:cstheme="majorHAnsi"/>
          <w:b/>
          <w:highlight w:val="white"/>
        </w:rPr>
        <w:t>’s Employees</w:t>
      </w:r>
    </w:p>
    <w:p w14:paraId="00000030"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Employees also have legal </w:t>
      </w:r>
      <w:proofErr w:type="gramStart"/>
      <w:r w:rsidRPr="00B51C77">
        <w:rPr>
          <w:rFonts w:asciiTheme="majorHAnsi" w:eastAsia="Trebuchet MS" w:hAnsiTheme="majorHAnsi" w:cstheme="majorHAnsi"/>
          <w:highlight w:val="white"/>
        </w:rPr>
        <w:t>duties,</w:t>
      </w:r>
      <w:proofErr w:type="gramEnd"/>
      <w:r w:rsidRPr="00B51C77">
        <w:rPr>
          <w:rFonts w:asciiTheme="majorHAnsi" w:eastAsia="Trebuchet MS" w:hAnsiTheme="majorHAnsi" w:cstheme="majorHAnsi"/>
          <w:highlight w:val="white"/>
        </w:rPr>
        <w:t xml:space="preserve"> they include the following:</w:t>
      </w:r>
    </w:p>
    <w:p w14:paraId="00000031" w14:textId="77777777" w:rsidR="002870A5" w:rsidRPr="00B51C77" w:rsidRDefault="0088143C">
      <w:pPr>
        <w:numPr>
          <w:ilvl w:val="0"/>
          <w:numId w:val="3"/>
        </w:numPr>
        <w:spacing w:before="240"/>
        <w:rPr>
          <w:rFonts w:asciiTheme="majorHAnsi" w:eastAsia="Trebuchet MS" w:hAnsiTheme="majorHAnsi" w:cstheme="majorHAnsi"/>
          <w:highlight w:val="white"/>
        </w:rPr>
      </w:pPr>
      <w:r w:rsidRPr="00B51C77">
        <w:rPr>
          <w:rFonts w:asciiTheme="majorHAnsi" w:eastAsia="Trebuchet MS" w:hAnsiTheme="majorHAnsi" w:cstheme="majorHAnsi"/>
          <w:highlight w:val="white"/>
        </w:rPr>
        <w:lastRenderedPageBreak/>
        <w:t xml:space="preserve">To take reasonable care for their own health and safety, and that of other persons who may be affected by what they do or do not </w:t>
      </w:r>
      <w:proofErr w:type="gramStart"/>
      <w:r w:rsidRPr="00B51C77">
        <w:rPr>
          <w:rFonts w:asciiTheme="majorHAnsi" w:eastAsia="Trebuchet MS" w:hAnsiTheme="majorHAnsi" w:cstheme="majorHAnsi"/>
          <w:highlight w:val="white"/>
        </w:rPr>
        <w:t>do;</w:t>
      </w:r>
      <w:proofErr w:type="gramEnd"/>
    </w:p>
    <w:p w14:paraId="00000032" w14:textId="2F082DB5" w:rsidR="002870A5" w:rsidRPr="00B51C77" w:rsidRDefault="0088143C">
      <w:pPr>
        <w:numPr>
          <w:ilvl w:val="0"/>
          <w:numId w:val="3"/>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To cooperate with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on health and </w:t>
      </w:r>
      <w:proofErr w:type="gramStart"/>
      <w:r w:rsidRPr="00B51C77">
        <w:rPr>
          <w:rFonts w:asciiTheme="majorHAnsi" w:eastAsia="Trebuchet MS" w:hAnsiTheme="majorHAnsi" w:cstheme="majorHAnsi"/>
          <w:highlight w:val="white"/>
        </w:rPr>
        <w:t>safety;</w:t>
      </w:r>
      <w:proofErr w:type="gramEnd"/>
    </w:p>
    <w:p w14:paraId="00000033" w14:textId="6FAB3541" w:rsidR="002870A5" w:rsidRPr="00B51C77" w:rsidRDefault="0088143C">
      <w:pPr>
        <w:numPr>
          <w:ilvl w:val="0"/>
          <w:numId w:val="3"/>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To use work items provided by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correctly, including personal protective equipment, in accordance with training or </w:t>
      </w:r>
      <w:proofErr w:type="gramStart"/>
      <w:r w:rsidRPr="00B51C77">
        <w:rPr>
          <w:rFonts w:asciiTheme="majorHAnsi" w:eastAsia="Trebuchet MS" w:hAnsiTheme="majorHAnsi" w:cstheme="majorHAnsi"/>
          <w:highlight w:val="white"/>
        </w:rPr>
        <w:t>instructions;</w:t>
      </w:r>
      <w:proofErr w:type="gramEnd"/>
    </w:p>
    <w:p w14:paraId="00000034" w14:textId="77777777" w:rsidR="002870A5" w:rsidRPr="00B51C77" w:rsidRDefault="0088143C">
      <w:pPr>
        <w:numPr>
          <w:ilvl w:val="0"/>
          <w:numId w:val="3"/>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Not to interfere with or misuse anything provided for health, safety and welfare </w:t>
      </w:r>
      <w:proofErr w:type="gramStart"/>
      <w:r w:rsidRPr="00B51C77">
        <w:rPr>
          <w:rFonts w:asciiTheme="majorHAnsi" w:eastAsia="Trebuchet MS" w:hAnsiTheme="majorHAnsi" w:cstheme="majorHAnsi"/>
          <w:highlight w:val="white"/>
        </w:rPr>
        <w:t>purposes;</w:t>
      </w:r>
      <w:proofErr w:type="gramEnd"/>
    </w:p>
    <w:p w14:paraId="00000035" w14:textId="6CAF1BD9" w:rsidR="002870A5" w:rsidRPr="00B51C77" w:rsidRDefault="0088143C">
      <w:pPr>
        <w:numPr>
          <w:ilvl w:val="0"/>
          <w:numId w:val="3"/>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To report at the earliest opportunity injuries, accidents or dangerous occurrences at work, including those involving the public and participants in activities organised or led by </w:t>
      </w:r>
      <w:r w:rsidR="002D6296">
        <w:rPr>
          <w:rFonts w:asciiTheme="majorHAnsi" w:eastAsia="Trebuchet MS" w:hAnsiTheme="majorHAnsi" w:cstheme="majorHAnsi"/>
          <w:highlight w:val="white"/>
        </w:rPr>
        <w:t xml:space="preserve">Cheer for </w:t>
      </w:r>
      <w:proofErr w:type="gramStart"/>
      <w:r w:rsidR="002D6296">
        <w:rPr>
          <w:rFonts w:asciiTheme="majorHAnsi" w:eastAsia="Trebuchet MS" w:hAnsiTheme="majorHAnsi" w:cstheme="majorHAnsi"/>
          <w:highlight w:val="white"/>
        </w:rPr>
        <w:t>Everyone</w:t>
      </w:r>
      <w:r w:rsidRPr="00B51C77">
        <w:rPr>
          <w:rFonts w:asciiTheme="majorHAnsi" w:eastAsia="Trebuchet MS" w:hAnsiTheme="majorHAnsi" w:cstheme="majorHAnsi"/>
          <w:highlight w:val="white"/>
        </w:rPr>
        <w:t>;</w:t>
      </w:r>
      <w:proofErr w:type="gramEnd"/>
    </w:p>
    <w:p w14:paraId="00000036" w14:textId="77777777" w:rsidR="002870A5" w:rsidRPr="00B51C77" w:rsidRDefault="0088143C">
      <w:pPr>
        <w:numPr>
          <w:ilvl w:val="0"/>
          <w:numId w:val="3"/>
        </w:numPr>
        <w:spacing w:after="240"/>
        <w:rPr>
          <w:rFonts w:asciiTheme="majorHAnsi" w:hAnsiTheme="majorHAnsi" w:cstheme="majorHAnsi"/>
          <w:highlight w:val="white"/>
        </w:rPr>
      </w:pPr>
      <w:r w:rsidRPr="00B51C77">
        <w:rPr>
          <w:rFonts w:asciiTheme="majorHAnsi" w:eastAsia="Trebuchet MS" w:hAnsiTheme="majorHAnsi" w:cstheme="majorHAnsi"/>
          <w:highlight w:val="white"/>
        </w:rPr>
        <w:t xml:space="preserve">Health and Safety law applies not only to employees in the workplace, </w:t>
      </w:r>
      <w:proofErr w:type="gramStart"/>
      <w:r w:rsidRPr="00B51C77">
        <w:rPr>
          <w:rFonts w:asciiTheme="majorHAnsi" w:eastAsia="Trebuchet MS" w:hAnsiTheme="majorHAnsi" w:cstheme="majorHAnsi"/>
          <w:highlight w:val="white"/>
        </w:rPr>
        <w:t>it</w:t>
      </w:r>
      <w:proofErr w:type="gramEnd"/>
      <w:r w:rsidRPr="00B51C77">
        <w:rPr>
          <w:rFonts w:asciiTheme="majorHAnsi" w:eastAsia="Trebuchet MS" w:hAnsiTheme="majorHAnsi" w:cstheme="majorHAnsi"/>
          <w:highlight w:val="white"/>
        </w:rPr>
        <w:t xml:space="preserve"> also applies to organisations and people who occupy or use community buildings</w:t>
      </w:r>
      <w:r w:rsidRPr="00B51C77">
        <w:rPr>
          <w:rFonts w:asciiTheme="majorHAnsi" w:eastAsia="Trebuchet MS" w:hAnsiTheme="majorHAnsi" w:cstheme="majorHAnsi"/>
          <w:b/>
          <w:highlight w:val="white"/>
        </w:rPr>
        <w:t xml:space="preserve"> </w:t>
      </w:r>
      <w:r w:rsidRPr="00B51C77">
        <w:rPr>
          <w:rFonts w:asciiTheme="majorHAnsi" w:eastAsia="Trebuchet MS" w:hAnsiTheme="majorHAnsi" w:cstheme="majorHAnsi"/>
          <w:highlight w:val="white"/>
        </w:rPr>
        <w:t>to which members of the public have access.</w:t>
      </w:r>
    </w:p>
    <w:p w14:paraId="00000037"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Policy for Visitors and Contractors</w:t>
      </w:r>
    </w:p>
    <w:p w14:paraId="00000038" w14:textId="7CE3590C"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On arrival all visitors should make themselves known to an employee of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w:t>
      </w:r>
    </w:p>
    <w:p w14:paraId="00000039"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This person is to take responsibility for the visitor(s) and assist in their evacuation from the building during an emergency or arrange help in the event of an accident. </w:t>
      </w:r>
    </w:p>
    <w:p w14:paraId="0000003A" w14:textId="77777777"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rPr>
        <w:t>On arrival, all visitors, including contractors and/or their workers, must sign a record of the date and time of their arrival and, before leaving, should further record their time of departure.</w:t>
      </w:r>
    </w:p>
    <w:p w14:paraId="0000003B" w14:textId="6DD59C1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Contractors should report any concerns relating to their own safety or suspected unsafe working practices to the health and safety representative who will investigate and report to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w:t>
      </w:r>
    </w:p>
    <w:p w14:paraId="0000003C" w14:textId="77777777" w:rsidR="002870A5" w:rsidRPr="00B51C77" w:rsidRDefault="002870A5">
      <w:pPr>
        <w:rPr>
          <w:rFonts w:asciiTheme="majorHAnsi" w:eastAsia="Trebuchet MS" w:hAnsiTheme="majorHAnsi" w:cstheme="majorHAnsi"/>
          <w:highlight w:val="white"/>
        </w:rPr>
      </w:pPr>
    </w:p>
    <w:p w14:paraId="0000003D" w14:textId="77777777" w:rsidR="002870A5" w:rsidRPr="00B51C77" w:rsidRDefault="002870A5">
      <w:pPr>
        <w:ind w:left="720"/>
        <w:rPr>
          <w:rFonts w:asciiTheme="majorHAnsi" w:eastAsia="Trebuchet MS" w:hAnsiTheme="majorHAnsi" w:cstheme="majorHAnsi"/>
          <w:b/>
          <w:highlight w:val="white"/>
        </w:rPr>
      </w:pPr>
    </w:p>
    <w:p w14:paraId="0000003E" w14:textId="3666C036" w:rsidR="002870A5" w:rsidRPr="00B51C77" w:rsidRDefault="002D6296">
      <w:pPr>
        <w:ind w:left="720"/>
        <w:rPr>
          <w:rFonts w:asciiTheme="majorHAnsi" w:eastAsia="Trebuchet MS" w:hAnsiTheme="majorHAnsi" w:cstheme="majorHAnsi"/>
          <w:b/>
          <w:highlight w:val="white"/>
        </w:rPr>
      </w:pPr>
      <w:r>
        <w:rPr>
          <w:rFonts w:asciiTheme="majorHAnsi" w:eastAsia="Trebuchet MS" w:hAnsiTheme="majorHAnsi" w:cstheme="majorHAnsi"/>
          <w:b/>
          <w:highlight w:val="white"/>
        </w:rPr>
        <w:t>Cheer for Everyone</w:t>
      </w:r>
      <w:r w:rsidR="0088143C" w:rsidRPr="00B51C77">
        <w:rPr>
          <w:rFonts w:asciiTheme="majorHAnsi" w:eastAsia="Trebuchet MS" w:hAnsiTheme="majorHAnsi" w:cstheme="majorHAnsi"/>
          <w:b/>
          <w:highlight w:val="white"/>
        </w:rPr>
        <w:t xml:space="preserve"> Health and Safety Systems and Procedures</w:t>
      </w:r>
    </w:p>
    <w:p w14:paraId="0000003F" w14:textId="77777777" w:rsidR="002870A5" w:rsidRPr="00B51C77" w:rsidRDefault="002870A5">
      <w:pPr>
        <w:rPr>
          <w:rFonts w:asciiTheme="majorHAnsi" w:eastAsia="Trebuchet MS" w:hAnsiTheme="majorHAnsi" w:cstheme="majorHAnsi"/>
          <w:b/>
          <w:highlight w:val="white"/>
        </w:rPr>
      </w:pPr>
    </w:p>
    <w:p w14:paraId="00000040"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Arrangements and Procedures</w:t>
      </w:r>
    </w:p>
    <w:p w14:paraId="00000041" w14:textId="77777777" w:rsidR="002870A5" w:rsidRPr="00B51C77" w:rsidRDefault="002870A5">
      <w:pPr>
        <w:rPr>
          <w:rFonts w:asciiTheme="majorHAnsi" w:eastAsia="Trebuchet MS" w:hAnsiTheme="majorHAnsi" w:cstheme="majorHAnsi"/>
          <w:b/>
          <w:highlight w:val="white"/>
        </w:rPr>
      </w:pPr>
    </w:p>
    <w:p w14:paraId="00000042"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 Healthy and safety Representatives</w:t>
      </w:r>
    </w:p>
    <w:p w14:paraId="00000043" w14:textId="5E62D8E4"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appoint health and safety representatives, responsible for an overview of health and safety in their team. Including:</w:t>
      </w:r>
    </w:p>
    <w:p w14:paraId="00000044" w14:textId="36F42F1B" w:rsidR="002870A5" w:rsidRPr="00B51C77" w:rsidRDefault="0088143C">
      <w:pPr>
        <w:numPr>
          <w:ilvl w:val="0"/>
          <w:numId w:val="1"/>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Maintaining risk assessments for all activities that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deliver</w:t>
      </w:r>
    </w:p>
    <w:p w14:paraId="00000045" w14:textId="70E65C23" w:rsidR="002870A5" w:rsidRPr="00B51C77" w:rsidRDefault="0088143C">
      <w:pPr>
        <w:numPr>
          <w:ilvl w:val="0"/>
          <w:numId w:val="1"/>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Receiving health and safety concerns from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employees</w:t>
      </w:r>
    </w:p>
    <w:p w14:paraId="00000046" w14:textId="59BF0483" w:rsidR="002870A5" w:rsidRPr="00B51C77" w:rsidRDefault="0088143C">
      <w:pPr>
        <w:numPr>
          <w:ilvl w:val="0"/>
          <w:numId w:val="1"/>
        </w:num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Passing on new risk developments to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’s Head of Health and Safety.</w:t>
      </w:r>
    </w:p>
    <w:p w14:paraId="00000047" w14:textId="77777777" w:rsidR="002870A5" w:rsidRPr="002D6296" w:rsidRDefault="0088143C">
      <w:pPr>
        <w:numPr>
          <w:ilvl w:val="0"/>
          <w:numId w:val="1"/>
        </w:numPr>
        <w:rPr>
          <w:rFonts w:asciiTheme="majorHAnsi" w:eastAsia="Trebuchet MS" w:hAnsiTheme="majorHAnsi" w:cstheme="majorHAnsi"/>
        </w:rPr>
      </w:pPr>
      <w:r w:rsidRPr="002D6296">
        <w:rPr>
          <w:rFonts w:asciiTheme="majorHAnsi" w:eastAsia="Trebuchet MS" w:hAnsiTheme="majorHAnsi" w:cstheme="majorHAnsi"/>
        </w:rPr>
        <w:t xml:space="preserve">Working with the Health and Safety Representative of any space they are entering </w:t>
      </w:r>
    </w:p>
    <w:p w14:paraId="00000049" w14:textId="77777777" w:rsidR="002870A5" w:rsidRPr="00B51C77" w:rsidRDefault="002870A5">
      <w:pPr>
        <w:ind w:left="720"/>
        <w:rPr>
          <w:rFonts w:asciiTheme="majorHAnsi" w:eastAsia="Trebuchet MS" w:hAnsiTheme="majorHAnsi" w:cstheme="majorHAnsi"/>
          <w:highlight w:val="white"/>
        </w:rPr>
      </w:pPr>
    </w:p>
    <w:p w14:paraId="0000004A" w14:textId="7DE64C89"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Contractors should report any concerns relating to their own safety or suspected unsafe working practices to the health and safety representative who will investigate and report to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w:t>
      </w:r>
    </w:p>
    <w:p w14:paraId="0000004B" w14:textId="77777777" w:rsidR="002870A5" w:rsidRPr="00B51C77" w:rsidRDefault="002870A5">
      <w:pPr>
        <w:rPr>
          <w:rFonts w:asciiTheme="majorHAnsi" w:eastAsia="Trebuchet MS" w:hAnsiTheme="majorHAnsi" w:cstheme="majorHAnsi"/>
          <w:highlight w:val="yellow"/>
        </w:rPr>
      </w:pPr>
    </w:p>
    <w:p w14:paraId="0000004C" w14:textId="77777777" w:rsidR="002870A5" w:rsidRPr="003D101B" w:rsidRDefault="0088143C">
      <w:pPr>
        <w:rPr>
          <w:rFonts w:asciiTheme="majorHAnsi" w:eastAsia="Trebuchet MS" w:hAnsiTheme="majorHAnsi" w:cstheme="majorHAnsi"/>
          <w:b/>
        </w:rPr>
      </w:pPr>
      <w:r w:rsidRPr="003D101B">
        <w:rPr>
          <w:rFonts w:asciiTheme="majorHAnsi" w:eastAsia="Trebuchet MS" w:hAnsiTheme="majorHAnsi" w:cstheme="majorHAnsi"/>
          <w:b/>
        </w:rPr>
        <w:t>2. Liability Insurance</w:t>
      </w:r>
    </w:p>
    <w:p w14:paraId="0000004D" w14:textId="3591FF75" w:rsidR="002870A5" w:rsidRPr="002D6296" w:rsidRDefault="003D101B">
      <w:pPr>
        <w:rPr>
          <w:rFonts w:asciiTheme="majorHAnsi" w:eastAsia="Trebuchet MS" w:hAnsiTheme="majorHAnsi" w:cstheme="majorHAnsi"/>
          <w:bCs/>
          <w:highlight w:val="yellow"/>
        </w:rPr>
      </w:pPr>
      <w:r w:rsidRPr="002D6296">
        <w:rPr>
          <w:rFonts w:asciiTheme="majorHAnsi" w:eastAsia="Trebuchet MS" w:hAnsiTheme="majorHAnsi" w:cstheme="majorHAnsi"/>
          <w:bCs/>
        </w:rPr>
        <w:t>Sports Cover liability insurance, Directors Insurance etc – see insurance policy documents</w:t>
      </w:r>
      <w:r w:rsidR="0088143C" w:rsidRPr="002D6296">
        <w:rPr>
          <w:rFonts w:asciiTheme="majorHAnsi" w:eastAsia="Trebuchet MS" w:hAnsiTheme="majorHAnsi" w:cstheme="majorHAnsi"/>
          <w:bCs/>
        </w:rPr>
        <w:t xml:space="preserve"> </w:t>
      </w:r>
    </w:p>
    <w:p w14:paraId="0000004E"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 </w:t>
      </w:r>
    </w:p>
    <w:p w14:paraId="0000004F"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3. Health and Safety Training and Rules</w:t>
      </w:r>
    </w:p>
    <w:p w14:paraId="00000050" w14:textId="00E1BF70" w:rsidR="002870A5" w:rsidRPr="002D6296" w:rsidRDefault="0088143C">
      <w:pPr>
        <w:rPr>
          <w:rFonts w:asciiTheme="majorHAnsi" w:eastAsia="Trebuchet MS" w:hAnsiTheme="majorHAnsi" w:cstheme="majorHAnsi"/>
        </w:rPr>
      </w:pPr>
      <w:r w:rsidRPr="002D6296">
        <w:rPr>
          <w:rFonts w:asciiTheme="majorHAnsi" w:eastAsia="Trebuchet MS" w:hAnsiTheme="majorHAnsi" w:cstheme="majorHAnsi"/>
        </w:rPr>
        <w:lastRenderedPageBreak/>
        <w:t xml:space="preserve">All employees will receive Health and Safety Training from </w:t>
      </w:r>
      <w:r w:rsidR="002D6296" w:rsidRPr="002D6296">
        <w:rPr>
          <w:rFonts w:asciiTheme="majorHAnsi" w:eastAsia="Trebuchet MS" w:hAnsiTheme="majorHAnsi" w:cstheme="majorHAnsi"/>
        </w:rPr>
        <w:t>Cheer for Everyone</w:t>
      </w:r>
      <w:r w:rsidRPr="002D6296">
        <w:rPr>
          <w:rFonts w:asciiTheme="majorHAnsi" w:eastAsia="Trebuchet MS" w:hAnsiTheme="majorHAnsi" w:cstheme="majorHAnsi"/>
        </w:rPr>
        <w:t xml:space="preserve"> or </w:t>
      </w:r>
      <w:r w:rsidR="002D6296" w:rsidRPr="002D6296">
        <w:rPr>
          <w:rFonts w:asciiTheme="majorHAnsi" w:eastAsia="Trebuchet MS" w:hAnsiTheme="majorHAnsi" w:cstheme="majorHAnsi"/>
        </w:rPr>
        <w:t>by an alternative organisation as Cheer for Everyone sees fit</w:t>
      </w:r>
    </w:p>
    <w:p w14:paraId="00000051" w14:textId="77777777"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rPr>
        <w:t>All employees will sign a Health and Safety policy document to state they understand the Health and Safety Policy.</w:t>
      </w:r>
    </w:p>
    <w:p w14:paraId="00000052" w14:textId="77777777" w:rsidR="002870A5" w:rsidRPr="00B51C77" w:rsidRDefault="002870A5">
      <w:pPr>
        <w:rPr>
          <w:rFonts w:asciiTheme="majorHAnsi" w:eastAsia="Trebuchet MS" w:hAnsiTheme="majorHAnsi" w:cstheme="majorHAnsi"/>
        </w:rPr>
      </w:pPr>
    </w:p>
    <w:p w14:paraId="00000053" w14:textId="5C84E794"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All personnel must exercise ordinary care to avoid accidents whilst at work and comply with the following general health and safety rules and with any further rules which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may publish from time to time.</w:t>
      </w:r>
    </w:p>
    <w:p w14:paraId="00000054" w14:textId="77777777" w:rsidR="002870A5" w:rsidRPr="00B51C77" w:rsidRDefault="002870A5">
      <w:pPr>
        <w:rPr>
          <w:rFonts w:asciiTheme="majorHAnsi" w:eastAsia="Trebuchet MS" w:hAnsiTheme="majorHAnsi" w:cstheme="majorHAnsi"/>
          <w:highlight w:val="white"/>
        </w:rPr>
      </w:pPr>
    </w:p>
    <w:p w14:paraId="00000055" w14:textId="77777777" w:rsidR="002870A5" w:rsidRPr="00B51C77" w:rsidRDefault="0088143C">
      <w:pPr>
        <w:rPr>
          <w:rFonts w:asciiTheme="majorHAnsi" w:eastAsia="Trebuchet MS" w:hAnsiTheme="majorHAnsi" w:cstheme="majorHAnsi"/>
          <w:b/>
        </w:rPr>
      </w:pPr>
      <w:r w:rsidRPr="00B51C77">
        <w:rPr>
          <w:rFonts w:asciiTheme="majorHAnsi" w:eastAsia="Trebuchet MS" w:hAnsiTheme="majorHAnsi" w:cstheme="majorHAnsi"/>
          <w:b/>
        </w:rPr>
        <w:t>4. Ill Health including Mental Health</w:t>
      </w:r>
    </w:p>
    <w:p w14:paraId="00000056" w14:textId="46B1EBA2" w:rsidR="002870A5" w:rsidRPr="00B51C77" w:rsidRDefault="0088143C">
      <w:pPr>
        <w:rPr>
          <w:rFonts w:asciiTheme="majorHAnsi" w:eastAsia="Trebuchet MS" w:hAnsiTheme="majorHAnsi" w:cstheme="majorHAnsi"/>
          <w:highlight w:val="yellow"/>
        </w:rPr>
      </w:pPr>
      <w:r w:rsidRPr="00B51C77">
        <w:rPr>
          <w:rFonts w:asciiTheme="majorHAnsi" w:eastAsia="Trebuchet MS" w:hAnsiTheme="majorHAnsi" w:cstheme="majorHAnsi"/>
          <w:highlight w:val="white"/>
        </w:rPr>
        <w:t xml:space="preserve">Risk assessments and comprehensive training conducted by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aims to mitigate health risks occurring to personnel. All personnel are responsible for reporting any change of health, especially due to occupational (job-related) reasons to their </w:t>
      </w:r>
      <w:r w:rsidRPr="00EC3F36">
        <w:rPr>
          <w:rFonts w:asciiTheme="majorHAnsi" w:eastAsia="Trebuchet MS" w:hAnsiTheme="majorHAnsi" w:cstheme="majorHAnsi"/>
        </w:rPr>
        <w:t>Health and Safety Representative.</w:t>
      </w:r>
      <w:r w:rsidR="00EC3F36" w:rsidRPr="00EC3F36">
        <w:rPr>
          <w:rFonts w:asciiTheme="majorHAnsi" w:eastAsia="Trebuchet MS" w:hAnsiTheme="majorHAnsi" w:cstheme="majorHAnsi"/>
        </w:rPr>
        <w:t xml:space="preserve"> </w:t>
      </w:r>
    </w:p>
    <w:p w14:paraId="00000057" w14:textId="3D020B56" w:rsidR="002870A5" w:rsidRPr="00B51C77" w:rsidRDefault="0088143C">
      <w:pPr>
        <w:rPr>
          <w:rFonts w:asciiTheme="majorHAnsi" w:eastAsia="Trebuchet MS" w:hAnsiTheme="majorHAnsi" w:cstheme="majorHAnsi"/>
          <w:highlight w:val="yellow"/>
        </w:rPr>
      </w:pPr>
      <w:r w:rsidRPr="00B51C77">
        <w:rPr>
          <w:rFonts w:asciiTheme="majorHAnsi" w:eastAsia="Trebuchet MS" w:hAnsiTheme="majorHAnsi" w:cstheme="majorHAnsi"/>
          <w:highlight w:val="white"/>
        </w:rPr>
        <w:t xml:space="preserve">All employees must give as much notice as possible to a higher member of staff of being unable to work. </w:t>
      </w:r>
    </w:p>
    <w:p w14:paraId="00000058" w14:textId="2DDEE097"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review and support individuals (case by case) in receipt of a doctor’s note.</w:t>
      </w:r>
    </w:p>
    <w:p w14:paraId="00000059" w14:textId="40837C21"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recognises Mental Health issues in the workplace are any conditions that affect employees’ </w:t>
      </w:r>
      <w:r w:rsidR="0088143C" w:rsidRPr="00B51C77">
        <w:rPr>
          <w:rFonts w:asciiTheme="majorHAnsi" w:eastAsia="Trebuchet MS" w:hAnsiTheme="majorHAnsi" w:cstheme="majorHAnsi"/>
          <w:color w:val="202124"/>
          <w:highlight w:val="white"/>
        </w:rPr>
        <w:t>psychological and emotional well-being</w:t>
      </w:r>
      <w:r w:rsidR="0088143C" w:rsidRPr="00B51C77">
        <w:rPr>
          <w:rFonts w:asciiTheme="majorHAnsi" w:eastAsia="Trebuchet MS" w:hAnsiTheme="majorHAnsi" w:cstheme="majorHAnsi"/>
          <w:highlight w:val="white"/>
        </w:rPr>
        <w:t xml:space="preserve">. </w:t>
      </w: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encourages open communication between all employees and support staff to support one another in our work. </w:t>
      </w: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review and support individuals (case by case) through their mental health issues once they are reported. </w:t>
      </w:r>
    </w:p>
    <w:p w14:paraId="0000005A" w14:textId="77777777" w:rsidR="002870A5" w:rsidRPr="00B51C77" w:rsidRDefault="002870A5">
      <w:pPr>
        <w:rPr>
          <w:rFonts w:asciiTheme="majorHAnsi" w:eastAsia="Trebuchet MS" w:hAnsiTheme="majorHAnsi" w:cstheme="majorHAnsi"/>
          <w:b/>
          <w:highlight w:val="white"/>
        </w:rPr>
      </w:pPr>
    </w:p>
    <w:p w14:paraId="0000005B" w14:textId="77777777" w:rsidR="002870A5" w:rsidRPr="00B51C77" w:rsidRDefault="0088143C">
      <w:pPr>
        <w:rPr>
          <w:rFonts w:asciiTheme="majorHAnsi" w:eastAsia="Trebuchet MS" w:hAnsiTheme="majorHAnsi" w:cstheme="majorHAnsi"/>
          <w:b/>
          <w:highlight w:val="yellow"/>
        </w:rPr>
      </w:pPr>
      <w:r w:rsidRPr="00B51C77">
        <w:rPr>
          <w:rFonts w:asciiTheme="majorHAnsi" w:eastAsia="Trebuchet MS" w:hAnsiTheme="majorHAnsi" w:cstheme="majorHAnsi"/>
          <w:b/>
        </w:rPr>
        <w:t>5. Accidents at Work</w:t>
      </w:r>
      <w:r w:rsidRPr="00B51C77">
        <w:rPr>
          <w:rFonts w:asciiTheme="majorHAnsi" w:eastAsia="Trebuchet MS" w:hAnsiTheme="majorHAnsi" w:cstheme="majorHAnsi"/>
          <w:b/>
          <w:highlight w:val="yellow"/>
        </w:rPr>
        <w:t xml:space="preserve"> </w:t>
      </w:r>
    </w:p>
    <w:p w14:paraId="0000005C" w14:textId="52D58E74"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Risk Assessments of work environments will be conducted before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begins activities. Any further training required </w:t>
      </w:r>
      <w:proofErr w:type="gramStart"/>
      <w:r w:rsidRPr="00B51C77">
        <w:rPr>
          <w:rFonts w:asciiTheme="majorHAnsi" w:eastAsia="Trebuchet MS" w:hAnsiTheme="majorHAnsi" w:cstheme="majorHAnsi"/>
          <w:highlight w:val="white"/>
        </w:rPr>
        <w:t>as a result of</w:t>
      </w:r>
      <w:proofErr w:type="gramEnd"/>
      <w:r w:rsidRPr="00B51C77">
        <w:rPr>
          <w:rFonts w:asciiTheme="majorHAnsi" w:eastAsia="Trebuchet MS" w:hAnsiTheme="majorHAnsi" w:cstheme="majorHAnsi"/>
          <w:highlight w:val="white"/>
        </w:rPr>
        <w:t xml:space="preserve"> the risk assessment will be given.</w:t>
      </w:r>
    </w:p>
    <w:p w14:paraId="0000005D" w14:textId="192FE7D0" w:rsidR="002870A5" w:rsidRPr="003D101B" w:rsidRDefault="002D6296">
      <w:pPr>
        <w:rPr>
          <w:rFonts w:asciiTheme="majorHAnsi" w:eastAsia="Trebuchet MS" w:hAnsiTheme="majorHAnsi" w:cstheme="majorHAnsi"/>
        </w:rPr>
      </w:pPr>
      <w:r>
        <w:rPr>
          <w:rFonts w:asciiTheme="majorHAnsi" w:eastAsia="Trebuchet MS" w:hAnsiTheme="majorHAnsi" w:cstheme="majorHAnsi"/>
        </w:rPr>
        <w:t>Cheer for Everyone</w:t>
      </w:r>
      <w:r w:rsidR="0088143C" w:rsidRPr="003D101B">
        <w:rPr>
          <w:rFonts w:asciiTheme="majorHAnsi" w:eastAsia="Trebuchet MS" w:hAnsiTheme="majorHAnsi" w:cstheme="majorHAnsi"/>
        </w:rPr>
        <w:t xml:space="preserve"> will always work in pairs to try and prevent a risk of accidents</w:t>
      </w:r>
      <w:r w:rsidR="003D101B">
        <w:rPr>
          <w:rFonts w:asciiTheme="majorHAnsi" w:eastAsia="Trebuchet MS" w:hAnsiTheme="majorHAnsi" w:cstheme="majorHAnsi"/>
        </w:rPr>
        <w:t xml:space="preserve"> or safeguarding incidents</w:t>
      </w:r>
      <w:r w:rsidR="0088143C" w:rsidRPr="003D101B">
        <w:rPr>
          <w:rFonts w:asciiTheme="majorHAnsi" w:eastAsia="Trebuchet MS" w:hAnsiTheme="majorHAnsi" w:cstheme="majorHAnsi"/>
        </w:rPr>
        <w:t>.</w:t>
      </w:r>
    </w:p>
    <w:p w14:paraId="0000005E" w14:textId="7C30FCEE" w:rsidR="002870A5" w:rsidRPr="003D101B" w:rsidRDefault="002D6296">
      <w:pPr>
        <w:rPr>
          <w:rFonts w:asciiTheme="majorHAnsi" w:eastAsia="Trebuchet MS" w:hAnsiTheme="majorHAnsi" w:cstheme="majorHAnsi"/>
        </w:rPr>
      </w:pPr>
      <w:r>
        <w:rPr>
          <w:rFonts w:asciiTheme="majorHAnsi" w:eastAsia="Trebuchet MS" w:hAnsiTheme="majorHAnsi" w:cstheme="majorHAnsi"/>
        </w:rPr>
        <w:t>Cheer for Everyone</w:t>
      </w:r>
      <w:r w:rsidR="0088143C" w:rsidRPr="003D101B">
        <w:rPr>
          <w:rFonts w:asciiTheme="majorHAnsi" w:eastAsia="Trebuchet MS" w:hAnsiTheme="majorHAnsi" w:cstheme="majorHAnsi"/>
        </w:rPr>
        <w:t xml:space="preserve"> always delivers a safety demonstration/talk prior to beginning activities.</w:t>
      </w:r>
    </w:p>
    <w:p w14:paraId="0000005F" w14:textId="62253106"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rPr>
        <w:t xml:space="preserve">All </w:t>
      </w:r>
      <w:r w:rsidR="002D6296">
        <w:rPr>
          <w:rFonts w:asciiTheme="majorHAnsi" w:eastAsia="Trebuchet MS" w:hAnsiTheme="majorHAnsi" w:cstheme="majorHAnsi"/>
        </w:rPr>
        <w:t>Cheer for Everyone</w:t>
      </w:r>
      <w:r w:rsidRPr="00B51C77">
        <w:rPr>
          <w:rFonts w:asciiTheme="majorHAnsi" w:eastAsia="Trebuchet MS" w:hAnsiTheme="majorHAnsi" w:cstheme="majorHAnsi"/>
        </w:rPr>
        <w:t xml:space="preserve"> employees are highly qualified individuals in their field and understand the adaptations needed for all participants to engage with minimum risk to themselves.</w:t>
      </w:r>
    </w:p>
    <w:p w14:paraId="00000060" w14:textId="77777777" w:rsidR="002870A5" w:rsidRPr="00B51C77" w:rsidRDefault="002870A5">
      <w:pPr>
        <w:rPr>
          <w:rFonts w:asciiTheme="majorHAnsi" w:eastAsia="Trebuchet MS" w:hAnsiTheme="majorHAnsi" w:cstheme="majorHAnsi"/>
          <w:highlight w:val="white"/>
        </w:rPr>
      </w:pPr>
    </w:p>
    <w:p w14:paraId="00000061" w14:textId="0D9942BB"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Any injury suffered by a worker or visitor in the course of employment or otherwise, however slight, must be recorded, together with such other particulars as are required by statutory regulations, on an accident form. (witness statements/factual descriptions of what occurred)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MUST keep a record. </w:t>
      </w:r>
    </w:p>
    <w:p w14:paraId="00000062"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The record must be kept confidential - if physically; in a locked drawer/safe once completed. If digitally in a password protected file.</w:t>
      </w:r>
    </w:p>
    <w:p w14:paraId="00000063" w14:textId="48EA50F6"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Records will be kept for </w:t>
      </w:r>
      <w:r w:rsidR="00F040B9">
        <w:rPr>
          <w:rFonts w:asciiTheme="majorHAnsi" w:eastAsia="Trebuchet MS" w:hAnsiTheme="majorHAnsi" w:cstheme="majorHAnsi"/>
          <w:highlight w:val="white"/>
        </w:rPr>
        <w:t>5</w:t>
      </w:r>
      <w:r w:rsidRPr="00B51C77">
        <w:rPr>
          <w:rFonts w:asciiTheme="majorHAnsi" w:eastAsia="Trebuchet MS" w:hAnsiTheme="majorHAnsi" w:cstheme="majorHAnsi"/>
          <w:highlight w:val="white"/>
        </w:rPr>
        <w:t xml:space="preserve"> years.</w:t>
      </w:r>
    </w:p>
    <w:p w14:paraId="00000064"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Severe occupational accidents must be reported within 7 days to correct regional authority.</w:t>
      </w:r>
    </w:p>
    <w:p w14:paraId="00000065" w14:textId="77777777" w:rsidR="002870A5" w:rsidRPr="00B51C77" w:rsidRDefault="002870A5">
      <w:pPr>
        <w:rPr>
          <w:rFonts w:asciiTheme="majorHAnsi" w:eastAsia="Trebuchet MS" w:hAnsiTheme="majorHAnsi" w:cstheme="majorHAnsi"/>
          <w:b/>
        </w:rPr>
      </w:pPr>
    </w:p>
    <w:p w14:paraId="00000066" w14:textId="6BBA32EB" w:rsidR="002870A5" w:rsidRPr="00F040B9" w:rsidRDefault="00F040B9">
      <w:pPr>
        <w:rPr>
          <w:rFonts w:asciiTheme="majorHAnsi" w:eastAsia="Trebuchet MS" w:hAnsiTheme="majorHAnsi" w:cstheme="majorHAnsi"/>
        </w:rPr>
      </w:pPr>
      <w:r w:rsidRPr="00F040B9">
        <w:rPr>
          <w:rFonts w:asciiTheme="majorHAnsi" w:eastAsia="Trebuchet MS" w:hAnsiTheme="majorHAnsi" w:cstheme="majorHAnsi"/>
        </w:rPr>
        <w:t>Participants medical and welfare details are noted in their participation forms and kept in accordance with our Workshop Data Collection Policy</w:t>
      </w:r>
    </w:p>
    <w:p w14:paraId="00000067" w14:textId="77777777" w:rsidR="002870A5" w:rsidRPr="00B51C77" w:rsidRDefault="002870A5">
      <w:pPr>
        <w:rPr>
          <w:rFonts w:asciiTheme="majorHAnsi" w:eastAsia="Trebuchet MS" w:hAnsiTheme="majorHAnsi" w:cstheme="majorHAnsi"/>
          <w:b/>
        </w:rPr>
      </w:pPr>
    </w:p>
    <w:p w14:paraId="00000068" w14:textId="77777777" w:rsidR="002870A5" w:rsidRPr="00B51C77" w:rsidRDefault="0088143C">
      <w:pPr>
        <w:rPr>
          <w:rFonts w:asciiTheme="majorHAnsi" w:eastAsia="Trebuchet MS" w:hAnsiTheme="majorHAnsi" w:cstheme="majorHAnsi"/>
          <w:b/>
        </w:rPr>
      </w:pPr>
      <w:r w:rsidRPr="00B51C77">
        <w:rPr>
          <w:rFonts w:asciiTheme="majorHAnsi" w:eastAsia="Trebuchet MS" w:hAnsiTheme="majorHAnsi" w:cstheme="majorHAnsi"/>
          <w:b/>
        </w:rPr>
        <w:t xml:space="preserve">6. First Aid </w:t>
      </w:r>
    </w:p>
    <w:p w14:paraId="00000069" w14:textId="636EE723" w:rsidR="002870A5" w:rsidRPr="00F040B9" w:rsidRDefault="00F040B9">
      <w:pPr>
        <w:rPr>
          <w:rFonts w:asciiTheme="majorHAnsi" w:eastAsia="Trebuchet MS" w:hAnsiTheme="majorHAnsi" w:cstheme="majorHAnsi"/>
        </w:rPr>
      </w:pPr>
      <w:r>
        <w:rPr>
          <w:rFonts w:asciiTheme="majorHAnsi" w:eastAsia="Trebuchet MS" w:hAnsiTheme="majorHAnsi" w:cstheme="majorHAnsi"/>
        </w:rPr>
        <w:lastRenderedPageBreak/>
        <w:t xml:space="preserve">We ensure that at least one </w:t>
      </w:r>
      <w:r w:rsidR="002D6296" w:rsidRPr="00F040B9">
        <w:rPr>
          <w:rFonts w:asciiTheme="majorHAnsi" w:eastAsia="Trebuchet MS" w:hAnsiTheme="majorHAnsi" w:cstheme="majorHAnsi"/>
        </w:rPr>
        <w:t>Cheer for Everyone</w:t>
      </w:r>
      <w:r w:rsidR="0088143C" w:rsidRPr="00F040B9">
        <w:rPr>
          <w:rFonts w:asciiTheme="majorHAnsi" w:eastAsia="Trebuchet MS" w:hAnsiTheme="majorHAnsi" w:cstheme="majorHAnsi"/>
        </w:rPr>
        <w:t xml:space="preserve"> employe</w:t>
      </w:r>
      <w:r>
        <w:rPr>
          <w:rFonts w:asciiTheme="majorHAnsi" w:eastAsia="Trebuchet MS" w:hAnsiTheme="majorHAnsi" w:cstheme="majorHAnsi"/>
        </w:rPr>
        <w:t xml:space="preserve">e is </w:t>
      </w:r>
      <w:r w:rsidR="0088143C" w:rsidRPr="00F040B9">
        <w:rPr>
          <w:rFonts w:asciiTheme="majorHAnsi" w:eastAsia="Trebuchet MS" w:hAnsiTheme="majorHAnsi" w:cstheme="majorHAnsi"/>
        </w:rPr>
        <w:t>first aid trained by</w:t>
      </w:r>
      <w:r>
        <w:rPr>
          <w:rFonts w:asciiTheme="majorHAnsi" w:eastAsia="Trebuchet MS" w:hAnsiTheme="majorHAnsi" w:cstheme="majorHAnsi"/>
        </w:rPr>
        <w:t xml:space="preserve"> a respected training provider. If no first aid trained workers are </w:t>
      </w:r>
      <w:proofErr w:type="gramStart"/>
      <w:r>
        <w:rPr>
          <w:rFonts w:asciiTheme="majorHAnsi" w:eastAsia="Trebuchet MS" w:hAnsiTheme="majorHAnsi" w:cstheme="majorHAnsi"/>
        </w:rPr>
        <w:t>present</w:t>
      </w:r>
      <w:proofErr w:type="gramEnd"/>
      <w:r>
        <w:rPr>
          <w:rFonts w:asciiTheme="majorHAnsi" w:eastAsia="Trebuchet MS" w:hAnsiTheme="majorHAnsi" w:cstheme="majorHAnsi"/>
        </w:rPr>
        <w:t xml:space="preserve"> we ensure there is an appropriately rained first aider on site, in accordance with out Health and Safety Risk </w:t>
      </w:r>
      <w:proofErr w:type="spellStart"/>
      <w:r>
        <w:rPr>
          <w:rFonts w:asciiTheme="majorHAnsi" w:eastAsia="Trebuchet MS" w:hAnsiTheme="majorHAnsi" w:cstheme="majorHAnsi"/>
        </w:rPr>
        <w:t>Assesment</w:t>
      </w:r>
      <w:proofErr w:type="spellEnd"/>
      <w:r>
        <w:rPr>
          <w:rFonts w:asciiTheme="majorHAnsi" w:eastAsia="Trebuchet MS" w:hAnsiTheme="majorHAnsi" w:cstheme="majorHAnsi"/>
        </w:rPr>
        <w:t>.</w:t>
      </w:r>
    </w:p>
    <w:p w14:paraId="0000006B" w14:textId="77777777" w:rsidR="002870A5" w:rsidRPr="00B51C77" w:rsidRDefault="002870A5">
      <w:pPr>
        <w:rPr>
          <w:rFonts w:asciiTheme="majorHAnsi" w:eastAsia="Trebuchet MS" w:hAnsiTheme="majorHAnsi" w:cstheme="majorHAnsi"/>
          <w:highlight w:val="white"/>
        </w:rPr>
      </w:pPr>
    </w:p>
    <w:p w14:paraId="0000006C" w14:textId="27F5441E" w:rsidR="002870A5" w:rsidRPr="00F040B9" w:rsidRDefault="0088143C">
      <w:pPr>
        <w:rPr>
          <w:rFonts w:asciiTheme="majorHAnsi" w:eastAsia="Trebuchet MS" w:hAnsiTheme="majorHAnsi" w:cstheme="majorHAnsi"/>
        </w:rPr>
      </w:pPr>
      <w:r w:rsidRPr="00F040B9">
        <w:rPr>
          <w:rFonts w:asciiTheme="majorHAnsi" w:eastAsia="Trebuchet MS" w:hAnsiTheme="majorHAnsi" w:cstheme="majorHAnsi"/>
        </w:rPr>
        <w:t xml:space="preserve">Activities that take place within gyms that </w:t>
      </w:r>
      <w:r w:rsidR="002D6296" w:rsidRPr="00F040B9">
        <w:rPr>
          <w:rFonts w:asciiTheme="majorHAnsi" w:eastAsia="Trebuchet MS" w:hAnsiTheme="majorHAnsi" w:cstheme="majorHAnsi"/>
        </w:rPr>
        <w:t>Cheer for Everyone</w:t>
      </w:r>
      <w:r w:rsidRPr="00F040B9">
        <w:rPr>
          <w:rFonts w:asciiTheme="majorHAnsi" w:eastAsia="Trebuchet MS" w:hAnsiTheme="majorHAnsi" w:cstheme="majorHAnsi"/>
        </w:rPr>
        <w:t xml:space="preserve"> travel to; first aid is the responsibility of                 </w:t>
      </w:r>
      <w:r w:rsidR="00F040B9">
        <w:rPr>
          <w:rFonts w:asciiTheme="majorHAnsi" w:eastAsia="Trebuchet MS" w:hAnsiTheme="majorHAnsi" w:cstheme="majorHAnsi"/>
        </w:rPr>
        <w:t>the designated first aider</w:t>
      </w:r>
      <w:r w:rsidRPr="00F040B9">
        <w:rPr>
          <w:rFonts w:asciiTheme="majorHAnsi" w:eastAsia="Trebuchet MS" w:hAnsiTheme="majorHAnsi" w:cstheme="majorHAnsi"/>
        </w:rPr>
        <w:t xml:space="preserve">. </w:t>
      </w:r>
      <w:r w:rsidR="002D6296" w:rsidRPr="00F040B9">
        <w:rPr>
          <w:rFonts w:asciiTheme="majorHAnsi" w:eastAsia="Trebuchet MS" w:hAnsiTheme="majorHAnsi" w:cstheme="majorHAnsi"/>
        </w:rPr>
        <w:t>Cheer for Everyone</w:t>
      </w:r>
      <w:r w:rsidRPr="00F040B9">
        <w:rPr>
          <w:rFonts w:asciiTheme="majorHAnsi" w:eastAsia="Trebuchet MS" w:hAnsiTheme="majorHAnsi" w:cstheme="majorHAnsi"/>
        </w:rPr>
        <w:t xml:space="preserve"> employees will assist with First Aid when required</w:t>
      </w:r>
    </w:p>
    <w:p w14:paraId="0000006F" w14:textId="349212ED" w:rsidR="002870A5" w:rsidRPr="00F040B9" w:rsidRDefault="002D6296">
      <w:pPr>
        <w:rPr>
          <w:rFonts w:asciiTheme="majorHAnsi" w:eastAsia="Trebuchet MS" w:hAnsiTheme="majorHAnsi" w:cstheme="majorHAnsi"/>
        </w:rPr>
      </w:pPr>
      <w:r w:rsidRPr="00F040B9">
        <w:rPr>
          <w:rFonts w:asciiTheme="majorHAnsi" w:eastAsia="Trebuchet MS" w:hAnsiTheme="majorHAnsi" w:cstheme="majorHAnsi"/>
        </w:rPr>
        <w:t>Cheer for Everyone</w:t>
      </w:r>
      <w:r w:rsidR="0088143C" w:rsidRPr="00F040B9">
        <w:rPr>
          <w:rFonts w:asciiTheme="majorHAnsi" w:eastAsia="Trebuchet MS" w:hAnsiTheme="majorHAnsi" w:cstheme="majorHAnsi"/>
        </w:rPr>
        <w:t xml:space="preserve"> employees do not carry first aid kits when travelling to deliver activities, they make themselves aware of where first aid boxes are located on arrival.</w:t>
      </w:r>
    </w:p>
    <w:p w14:paraId="00000070" w14:textId="77777777" w:rsidR="002870A5" w:rsidRPr="00B51C77" w:rsidRDefault="002870A5">
      <w:pPr>
        <w:rPr>
          <w:rFonts w:asciiTheme="majorHAnsi" w:eastAsia="Trebuchet MS" w:hAnsiTheme="majorHAnsi" w:cstheme="majorHAnsi"/>
          <w:b/>
          <w:highlight w:val="white"/>
        </w:rPr>
      </w:pPr>
    </w:p>
    <w:p w14:paraId="00000071"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7. Fire Risk</w:t>
      </w:r>
    </w:p>
    <w:p w14:paraId="00000072"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All personnel must familiarise themselves with fire escape routes and procedures of their current work environment. </w:t>
      </w:r>
    </w:p>
    <w:p w14:paraId="00000073"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Corridors and doorways must be kept free of obstructions</w:t>
      </w:r>
    </w:p>
    <w:p w14:paraId="00000074"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If personnel discover a fire, however small, they must raise an alarm.</w:t>
      </w:r>
    </w:p>
    <w:p w14:paraId="00000075"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If a fire alarm is raised you must evacuate as soon as possible, do not go back for personal belongings.</w:t>
      </w:r>
    </w:p>
    <w:p w14:paraId="00000076"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Evacuate in a calm efficient process to avoid panic caused accidents.</w:t>
      </w:r>
    </w:p>
    <w:p w14:paraId="00000077" w14:textId="77777777" w:rsidR="002870A5" w:rsidRPr="00B51C77" w:rsidRDefault="002870A5">
      <w:pPr>
        <w:rPr>
          <w:rFonts w:asciiTheme="majorHAnsi" w:eastAsia="Trebuchet MS" w:hAnsiTheme="majorHAnsi" w:cstheme="majorHAnsi"/>
          <w:highlight w:val="white"/>
        </w:rPr>
      </w:pPr>
    </w:p>
    <w:p w14:paraId="00000078"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8. Manual Handling</w:t>
      </w:r>
    </w:p>
    <w:p w14:paraId="00000079" w14:textId="3B0329A5" w:rsidR="002870A5" w:rsidRPr="00B51C77" w:rsidRDefault="00F040B9">
      <w:pPr>
        <w:rPr>
          <w:rFonts w:asciiTheme="majorHAnsi" w:eastAsia="Trebuchet MS" w:hAnsiTheme="majorHAnsi" w:cstheme="majorHAnsi"/>
        </w:rPr>
      </w:pPr>
      <w:r>
        <w:rPr>
          <w:rFonts w:asciiTheme="majorHAnsi" w:eastAsia="Trebuchet MS" w:hAnsiTheme="majorHAnsi" w:cstheme="majorHAnsi"/>
        </w:rPr>
        <w:t xml:space="preserve">Where necessary </w:t>
      </w:r>
      <w:r w:rsidR="0088143C" w:rsidRPr="00B51C77">
        <w:rPr>
          <w:rFonts w:asciiTheme="majorHAnsi" w:eastAsia="Trebuchet MS" w:hAnsiTheme="majorHAnsi" w:cstheme="majorHAnsi"/>
        </w:rPr>
        <w:t xml:space="preserve">employees receive comprehensive training in correct lifting and moving procedures before starting any role. All </w:t>
      </w:r>
      <w:r w:rsidR="002D6296">
        <w:rPr>
          <w:rFonts w:asciiTheme="majorHAnsi" w:eastAsia="Trebuchet MS" w:hAnsiTheme="majorHAnsi" w:cstheme="majorHAnsi"/>
        </w:rPr>
        <w:t>Cheer for Everyone</w:t>
      </w:r>
      <w:r w:rsidR="0088143C" w:rsidRPr="00B51C77">
        <w:rPr>
          <w:rFonts w:asciiTheme="majorHAnsi" w:eastAsia="Trebuchet MS" w:hAnsiTheme="majorHAnsi" w:cstheme="majorHAnsi"/>
        </w:rPr>
        <w:t xml:space="preserve"> employees are highly qualified individuals in their field and understand the adaptations needed for all participants to engage with minimum risk to themselves.</w:t>
      </w:r>
    </w:p>
    <w:p w14:paraId="0000007A" w14:textId="77777777" w:rsidR="002870A5" w:rsidRPr="00B51C77" w:rsidRDefault="002870A5">
      <w:pPr>
        <w:rPr>
          <w:rFonts w:asciiTheme="majorHAnsi" w:eastAsia="Trebuchet MS" w:hAnsiTheme="majorHAnsi" w:cstheme="majorHAnsi"/>
        </w:rPr>
      </w:pPr>
    </w:p>
    <w:p w14:paraId="0000007B"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9. Appropriate Clothing/PPE</w:t>
      </w:r>
    </w:p>
    <w:p w14:paraId="0000007E" w14:textId="2BF76685" w:rsidR="002870A5" w:rsidRPr="00B51C77" w:rsidRDefault="00F040B9">
      <w:pPr>
        <w:rPr>
          <w:rFonts w:asciiTheme="majorHAnsi" w:eastAsia="Trebuchet MS" w:hAnsiTheme="majorHAnsi" w:cstheme="majorHAnsi"/>
          <w:highlight w:val="yellow"/>
        </w:rPr>
      </w:pPr>
      <w:r w:rsidRPr="00F040B9">
        <w:rPr>
          <w:rFonts w:asciiTheme="majorHAnsi" w:eastAsia="Trebuchet MS" w:hAnsiTheme="majorHAnsi" w:cstheme="majorHAnsi"/>
        </w:rPr>
        <w:t xml:space="preserve">When delivering workshops and other sporting activities employees are required to wear appropriate athletic clothing and remove jewellery etc in line with our Coaches Code of Conduct. Where required to wear branded clothing employees and workers will be </w:t>
      </w:r>
      <w:proofErr w:type="gramStart"/>
      <w:r w:rsidRPr="00F040B9">
        <w:rPr>
          <w:rFonts w:asciiTheme="majorHAnsi" w:eastAsia="Trebuchet MS" w:hAnsiTheme="majorHAnsi" w:cstheme="majorHAnsi"/>
        </w:rPr>
        <w:t>provided that</w:t>
      </w:r>
      <w:proofErr w:type="gramEnd"/>
      <w:r w:rsidRPr="00F040B9">
        <w:rPr>
          <w:rFonts w:asciiTheme="majorHAnsi" w:eastAsia="Trebuchet MS" w:hAnsiTheme="majorHAnsi" w:cstheme="majorHAnsi"/>
        </w:rPr>
        <w:t xml:space="preserve"> clothing or links to where they can purchase that clothing as appropriate for their role. </w:t>
      </w:r>
      <w:r>
        <w:rPr>
          <w:rFonts w:asciiTheme="majorHAnsi" w:eastAsia="Trebuchet MS" w:hAnsiTheme="majorHAnsi" w:cstheme="majorHAnsi"/>
        </w:rPr>
        <w:br/>
      </w:r>
      <w:r>
        <w:rPr>
          <w:rFonts w:asciiTheme="majorHAnsi" w:eastAsia="Trebuchet MS" w:hAnsiTheme="majorHAnsi" w:cstheme="majorHAnsi"/>
        </w:rPr>
        <w:br/>
        <w:t xml:space="preserve">Except in first aid situations there is no current need for employees and workers to wear PPE. </w:t>
      </w:r>
    </w:p>
    <w:p w14:paraId="0000007F" w14:textId="77777777" w:rsidR="002870A5" w:rsidRPr="00B51C77" w:rsidRDefault="002870A5">
      <w:pPr>
        <w:rPr>
          <w:rFonts w:asciiTheme="majorHAnsi" w:eastAsia="Trebuchet MS" w:hAnsiTheme="majorHAnsi" w:cstheme="majorHAnsi"/>
          <w:b/>
          <w:highlight w:val="white"/>
        </w:rPr>
      </w:pPr>
    </w:p>
    <w:p w14:paraId="00000080"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10. Work Equipment</w:t>
      </w:r>
    </w:p>
    <w:p w14:paraId="00000081"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Work equipment is defined as any machinery, appliance, apparatus, tool or installation for use at work.</w:t>
      </w:r>
    </w:p>
    <w:p w14:paraId="00000082" w14:textId="2A6EC1AB"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Risk Assessments of work equipment will be conducted before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begin activities.</w:t>
      </w:r>
    </w:p>
    <w:p w14:paraId="00000083" w14:textId="3EF0D6F1"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provide full comprehensive training to employees which includes any work equipment before activities begin.</w:t>
      </w:r>
    </w:p>
    <w:p w14:paraId="00000084" w14:textId="227A9C74"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highlight w:val="white"/>
        </w:rPr>
        <w:t xml:space="preserve">No equipment or appliance may be used other than as provided by or specifically authorised by or on behalf of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and any directions for the use of such must be followed precisely.</w:t>
      </w:r>
    </w:p>
    <w:p w14:paraId="00000085"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Defective equipment, furniture and structures must be reported as such without delay. </w:t>
      </w:r>
    </w:p>
    <w:p w14:paraId="00000086" w14:textId="688C5177"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provides PPE where applicable. (See Above)</w:t>
      </w:r>
    </w:p>
    <w:p w14:paraId="00000087" w14:textId="77777777" w:rsidR="002870A5" w:rsidRPr="00B51C77" w:rsidRDefault="002870A5">
      <w:pPr>
        <w:rPr>
          <w:rFonts w:asciiTheme="majorHAnsi" w:eastAsia="Trebuchet MS" w:hAnsiTheme="majorHAnsi" w:cstheme="majorHAnsi"/>
          <w:highlight w:val="white"/>
        </w:rPr>
      </w:pPr>
    </w:p>
    <w:p w14:paraId="00000088"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11. Hazardous Substances</w:t>
      </w:r>
    </w:p>
    <w:p w14:paraId="00000089"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This includes risk to fumes and smoke, dust, liquids, carcinogens, gases and biological agents. </w:t>
      </w:r>
    </w:p>
    <w:p w14:paraId="0000008A" w14:textId="21302451" w:rsidR="002870A5" w:rsidRPr="00F040B9" w:rsidRDefault="0088143C">
      <w:pPr>
        <w:rPr>
          <w:rFonts w:asciiTheme="majorHAnsi" w:eastAsia="Trebuchet MS" w:hAnsiTheme="majorHAnsi" w:cstheme="majorHAnsi"/>
        </w:rPr>
      </w:pPr>
      <w:r w:rsidRPr="00B51C77">
        <w:rPr>
          <w:rFonts w:asciiTheme="majorHAnsi" w:eastAsia="Trebuchet MS" w:hAnsiTheme="majorHAnsi" w:cstheme="majorHAnsi"/>
          <w:highlight w:val="white"/>
        </w:rPr>
        <w:lastRenderedPageBreak/>
        <w:t xml:space="preserve">Risk Assessments of work environments including correct ventilation will be conducted before </w:t>
      </w:r>
      <w:r w:rsidR="002D6296">
        <w:rPr>
          <w:rFonts w:asciiTheme="majorHAnsi" w:eastAsia="Trebuchet MS" w:hAnsiTheme="majorHAnsi" w:cstheme="majorHAnsi"/>
          <w:highlight w:val="white"/>
        </w:rPr>
        <w:t xml:space="preserve">Cheer for </w:t>
      </w:r>
      <w:r w:rsidR="002D6296" w:rsidRPr="00F040B9">
        <w:rPr>
          <w:rFonts w:asciiTheme="majorHAnsi" w:eastAsia="Trebuchet MS" w:hAnsiTheme="majorHAnsi" w:cstheme="majorHAnsi"/>
        </w:rPr>
        <w:t>Everyone</w:t>
      </w:r>
      <w:r w:rsidRPr="00F040B9">
        <w:rPr>
          <w:rFonts w:asciiTheme="majorHAnsi" w:eastAsia="Trebuchet MS" w:hAnsiTheme="majorHAnsi" w:cstheme="majorHAnsi"/>
        </w:rPr>
        <w:t xml:space="preserve"> begins activities. </w:t>
      </w:r>
    </w:p>
    <w:p w14:paraId="0000008B" w14:textId="4D24B4E3" w:rsidR="002870A5" w:rsidRPr="00F040B9" w:rsidRDefault="002D6296">
      <w:pPr>
        <w:rPr>
          <w:rFonts w:asciiTheme="majorHAnsi" w:eastAsia="Trebuchet MS" w:hAnsiTheme="majorHAnsi" w:cstheme="majorHAnsi"/>
        </w:rPr>
      </w:pPr>
      <w:r w:rsidRPr="00F040B9">
        <w:rPr>
          <w:rFonts w:asciiTheme="majorHAnsi" w:eastAsia="Trebuchet MS" w:hAnsiTheme="majorHAnsi" w:cstheme="majorHAnsi"/>
        </w:rPr>
        <w:t>Cheer for Everyone</w:t>
      </w:r>
      <w:r w:rsidR="0088143C" w:rsidRPr="00F040B9">
        <w:rPr>
          <w:rFonts w:asciiTheme="majorHAnsi" w:eastAsia="Trebuchet MS" w:hAnsiTheme="majorHAnsi" w:cstheme="majorHAnsi"/>
        </w:rPr>
        <w:t xml:space="preserve"> employees should not be using any hazardous substances</w:t>
      </w:r>
      <w:r w:rsidR="00F040B9" w:rsidRPr="00F040B9">
        <w:rPr>
          <w:rFonts w:asciiTheme="majorHAnsi" w:eastAsia="Trebuchet MS" w:hAnsiTheme="majorHAnsi" w:cstheme="majorHAnsi"/>
        </w:rPr>
        <w:t>.</w:t>
      </w:r>
    </w:p>
    <w:p w14:paraId="0000008C" w14:textId="77777777" w:rsidR="002870A5" w:rsidRPr="00F040B9" w:rsidRDefault="0088143C">
      <w:pPr>
        <w:rPr>
          <w:rFonts w:asciiTheme="majorHAnsi" w:eastAsia="Trebuchet MS" w:hAnsiTheme="majorHAnsi" w:cstheme="majorHAnsi"/>
        </w:rPr>
      </w:pPr>
      <w:r w:rsidRPr="00F040B9">
        <w:rPr>
          <w:rFonts w:asciiTheme="majorHAnsi" w:eastAsia="Trebuchet MS" w:hAnsiTheme="majorHAnsi" w:cstheme="majorHAnsi"/>
        </w:rPr>
        <w:t xml:space="preserve">Training is provided for all employees if there is any use of any hazardous substances. </w:t>
      </w:r>
    </w:p>
    <w:p w14:paraId="0000008D" w14:textId="77777777" w:rsidR="002870A5" w:rsidRPr="00B51C77" w:rsidRDefault="002870A5">
      <w:pPr>
        <w:rPr>
          <w:rFonts w:asciiTheme="majorHAnsi" w:eastAsia="Trebuchet MS" w:hAnsiTheme="majorHAnsi" w:cstheme="majorHAnsi"/>
          <w:highlight w:val="white"/>
        </w:rPr>
      </w:pPr>
    </w:p>
    <w:p w14:paraId="0000008E"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12. Electrical Risk</w:t>
      </w:r>
    </w:p>
    <w:p w14:paraId="0000008F" w14:textId="62D5350F"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Risk Assessments of work environments will be conducted before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begins activities. </w:t>
      </w:r>
    </w:p>
    <w:p w14:paraId="00000090"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Should any electrical risk be discovered, activities will be paused whilst it is minimised.</w:t>
      </w:r>
    </w:p>
    <w:p w14:paraId="00000091" w14:textId="77777777" w:rsidR="002870A5" w:rsidRPr="00B51C77" w:rsidRDefault="002870A5">
      <w:pPr>
        <w:rPr>
          <w:rFonts w:asciiTheme="majorHAnsi" w:eastAsia="Trebuchet MS" w:hAnsiTheme="majorHAnsi" w:cstheme="majorHAnsi"/>
          <w:b/>
          <w:highlight w:val="white"/>
        </w:rPr>
      </w:pPr>
    </w:p>
    <w:p w14:paraId="00000092" w14:textId="77777777" w:rsidR="002870A5" w:rsidRPr="00B51C77" w:rsidRDefault="0088143C">
      <w:pPr>
        <w:rPr>
          <w:rFonts w:asciiTheme="majorHAnsi" w:eastAsia="Trebuchet MS" w:hAnsiTheme="majorHAnsi" w:cstheme="majorHAnsi"/>
          <w:b/>
        </w:rPr>
      </w:pPr>
      <w:r w:rsidRPr="00B51C77">
        <w:rPr>
          <w:rFonts w:asciiTheme="majorHAnsi" w:eastAsia="Trebuchet MS" w:hAnsiTheme="majorHAnsi" w:cstheme="majorHAnsi"/>
          <w:b/>
          <w:highlight w:val="white"/>
        </w:rPr>
        <w:t>13.</w:t>
      </w:r>
      <w:r w:rsidRPr="00B51C77">
        <w:rPr>
          <w:rFonts w:asciiTheme="majorHAnsi" w:eastAsia="Trebuchet MS" w:hAnsiTheme="majorHAnsi" w:cstheme="majorHAnsi"/>
          <w:b/>
        </w:rPr>
        <w:t xml:space="preserve"> Adverse Weather and Temperature</w:t>
      </w:r>
    </w:p>
    <w:p w14:paraId="00000093" w14:textId="0D58D59D"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w:t>
      </w:r>
      <w:proofErr w:type="gramStart"/>
      <w:r w:rsidR="0088143C" w:rsidRPr="00B51C77">
        <w:rPr>
          <w:rFonts w:asciiTheme="majorHAnsi" w:eastAsia="Trebuchet MS" w:hAnsiTheme="majorHAnsi" w:cstheme="majorHAnsi"/>
          <w:highlight w:val="white"/>
        </w:rPr>
        <w:t>take into account</w:t>
      </w:r>
      <w:proofErr w:type="gramEnd"/>
      <w:r w:rsidR="0088143C" w:rsidRPr="00B51C77">
        <w:rPr>
          <w:rFonts w:asciiTheme="majorHAnsi" w:eastAsia="Trebuchet MS" w:hAnsiTheme="majorHAnsi" w:cstheme="majorHAnsi"/>
          <w:highlight w:val="white"/>
        </w:rPr>
        <w:t xml:space="preserve"> weather conditions on the day of activities and their effect on the participants and environment the activities will run in. </w:t>
      </w: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will ensure there is suitable ventilation in the environments where they deliver activities.</w:t>
      </w:r>
    </w:p>
    <w:p w14:paraId="00000094" w14:textId="5119D6F4"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reserves the right to cancel a programme due to adverse weather conditions.</w:t>
      </w:r>
    </w:p>
    <w:p w14:paraId="00000095"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All employees should raise any concerns they have to a member of management to keep themselves and participants safe.</w:t>
      </w:r>
    </w:p>
    <w:p w14:paraId="00000096" w14:textId="77777777" w:rsidR="002870A5" w:rsidRPr="00B51C77" w:rsidRDefault="002870A5">
      <w:pPr>
        <w:rPr>
          <w:rFonts w:asciiTheme="majorHAnsi" w:eastAsia="Trebuchet MS" w:hAnsiTheme="majorHAnsi" w:cstheme="majorHAnsi"/>
          <w:b/>
          <w:highlight w:val="white"/>
        </w:rPr>
      </w:pPr>
    </w:p>
    <w:p w14:paraId="00000097" w14:textId="77777777" w:rsidR="002870A5" w:rsidRPr="00B51C77" w:rsidRDefault="0088143C">
      <w:pPr>
        <w:rPr>
          <w:rFonts w:asciiTheme="majorHAnsi" w:eastAsia="Trebuchet MS" w:hAnsiTheme="majorHAnsi" w:cstheme="majorHAnsi"/>
          <w:highlight w:val="yellow"/>
        </w:rPr>
      </w:pPr>
      <w:r w:rsidRPr="00B51C77">
        <w:rPr>
          <w:rFonts w:asciiTheme="majorHAnsi" w:eastAsia="Trebuchet MS" w:hAnsiTheme="majorHAnsi" w:cstheme="majorHAnsi"/>
          <w:b/>
          <w:highlight w:val="white"/>
        </w:rPr>
        <w:t xml:space="preserve">14. Lone Workers </w:t>
      </w:r>
    </w:p>
    <w:p w14:paraId="00000099" w14:textId="00C46222" w:rsidR="002870A5" w:rsidRPr="00F040B9" w:rsidRDefault="002D6296">
      <w:pPr>
        <w:rPr>
          <w:rFonts w:asciiTheme="majorHAnsi" w:eastAsia="Trebuchet MS" w:hAnsiTheme="majorHAnsi" w:cstheme="majorHAnsi"/>
        </w:rPr>
      </w:pPr>
      <w:r w:rsidRPr="00F040B9">
        <w:rPr>
          <w:rFonts w:asciiTheme="majorHAnsi" w:eastAsia="Trebuchet MS" w:hAnsiTheme="majorHAnsi" w:cstheme="majorHAnsi"/>
        </w:rPr>
        <w:t>Cheer for Everyone</w:t>
      </w:r>
      <w:r w:rsidR="0088143C" w:rsidRPr="00F040B9">
        <w:rPr>
          <w:rFonts w:asciiTheme="majorHAnsi" w:eastAsia="Trebuchet MS" w:hAnsiTheme="majorHAnsi" w:cstheme="majorHAnsi"/>
        </w:rPr>
        <w:t xml:space="preserve"> will always work in pairs</w:t>
      </w:r>
      <w:r w:rsidR="00F040B9" w:rsidRPr="00F040B9">
        <w:rPr>
          <w:rFonts w:asciiTheme="majorHAnsi" w:eastAsia="Trebuchet MS" w:hAnsiTheme="majorHAnsi" w:cstheme="majorHAnsi"/>
        </w:rPr>
        <w:t xml:space="preserve"> during workshops and other delivery of our activities to</w:t>
      </w:r>
      <w:r w:rsidR="0088143C" w:rsidRPr="00F040B9">
        <w:rPr>
          <w:rFonts w:asciiTheme="majorHAnsi" w:eastAsia="Trebuchet MS" w:hAnsiTheme="majorHAnsi" w:cstheme="majorHAnsi"/>
        </w:rPr>
        <w:t xml:space="preserve"> minimise the risk of accidents and prevent employees being unsupported.</w:t>
      </w:r>
      <w:r w:rsidR="00F040B9">
        <w:rPr>
          <w:rFonts w:asciiTheme="majorHAnsi" w:eastAsia="Trebuchet MS" w:hAnsiTheme="majorHAnsi" w:cstheme="majorHAnsi"/>
        </w:rPr>
        <w:t xml:space="preserve"> If a worker is delivering online or in person workshops or </w:t>
      </w:r>
      <w:proofErr w:type="gramStart"/>
      <w:r w:rsidR="00F040B9">
        <w:rPr>
          <w:rFonts w:asciiTheme="majorHAnsi" w:eastAsia="Trebuchet MS" w:hAnsiTheme="majorHAnsi" w:cstheme="majorHAnsi"/>
        </w:rPr>
        <w:t>talks</w:t>
      </w:r>
      <w:proofErr w:type="gramEnd"/>
      <w:r w:rsidR="00F040B9">
        <w:rPr>
          <w:rFonts w:asciiTheme="majorHAnsi" w:eastAsia="Trebuchet MS" w:hAnsiTheme="majorHAnsi" w:cstheme="majorHAnsi"/>
        </w:rPr>
        <w:t xml:space="preserve"> they may work alone for this delivery provided no physical activity is taking place and Safeguarding and welfare policies are being followed. </w:t>
      </w:r>
    </w:p>
    <w:p w14:paraId="0000009A" w14:textId="77777777" w:rsidR="002870A5" w:rsidRPr="00B51C77" w:rsidRDefault="002870A5">
      <w:pPr>
        <w:rPr>
          <w:rFonts w:asciiTheme="majorHAnsi" w:eastAsia="Trebuchet MS" w:hAnsiTheme="majorHAnsi" w:cstheme="majorHAnsi"/>
        </w:rPr>
      </w:pPr>
    </w:p>
    <w:p w14:paraId="0000009B"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15. Volunteer Workers</w:t>
      </w:r>
    </w:p>
    <w:p w14:paraId="0000009C" w14:textId="08F561C9"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As stated above the </w:t>
      </w:r>
      <w:proofErr w:type="gramStart"/>
      <w:r w:rsidRPr="00B51C77">
        <w:rPr>
          <w:rFonts w:asciiTheme="majorHAnsi" w:eastAsia="Trebuchet MS" w:hAnsiTheme="majorHAnsi" w:cstheme="majorHAnsi"/>
          <w:highlight w:val="white"/>
        </w:rPr>
        <w:t>terms</w:t>
      </w:r>
      <w:proofErr w:type="gramEnd"/>
      <w:r w:rsidRPr="00B51C77">
        <w:rPr>
          <w:rFonts w:asciiTheme="majorHAnsi" w:eastAsia="Trebuchet MS" w:hAnsiTheme="majorHAnsi" w:cstheme="majorHAnsi"/>
          <w:highlight w:val="white"/>
        </w:rPr>
        <w:t xml:space="preserve"> “employees” and “worker”</w:t>
      </w:r>
      <w:r w:rsidR="00F040B9">
        <w:rPr>
          <w:rFonts w:asciiTheme="majorHAnsi" w:eastAsia="Trebuchet MS" w:hAnsiTheme="majorHAnsi" w:cstheme="majorHAnsi"/>
          <w:highlight w:val="white"/>
        </w:rPr>
        <w:t xml:space="preserve"> </w:t>
      </w:r>
      <w:r w:rsidRPr="00B51C77">
        <w:rPr>
          <w:rFonts w:asciiTheme="majorHAnsi" w:eastAsia="Trebuchet MS" w:hAnsiTheme="majorHAnsi" w:cstheme="majorHAnsi"/>
          <w:highlight w:val="white"/>
        </w:rPr>
        <w:t>in this document include both paid and volunteer workers</w:t>
      </w:r>
    </w:p>
    <w:p w14:paraId="0000009D" w14:textId="77777777" w:rsidR="002870A5" w:rsidRPr="00B51C77" w:rsidRDefault="002870A5">
      <w:pPr>
        <w:rPr>
          <w:rFonts w:asciiTheme="majorHAnsi" w:eastAsia="Trebuchet MS" w:hAnsiTheme="majorHAnsi" w:cstheme="majorHAnsi"/>
          <w:highlight w:val="white"/>
        </w:rPr>
      </w:pPr>
    </w:p>
    <w:p w14:paraId="0000009E"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16. Physical Working Environments</w:t>
      </w:r>
    </w:p>
    <w:p w14:paraId="0000009F" w14:textId="04BB5041"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All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employees are responsible for introducing themselves every time they arrive at work.</w:t>
      </w:r>
    </w:p>
    <w:p w14:paraId="000000A0" w14:textId="7A470832"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highlight w:val="white"/>
        </w:rPr>
        <w:t xml:space="preserve">Risk Assessments of work environments will be conducted before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begins activities to ensure the space is fit for purpose, building structures are strong and </w:t>
      </w:r>
      <w:r w:rsidRPr="00B51C77">
        <w:rPr>
          <w:rFonts w:asciiTheme="majorHAnsi" w:eastAsia="Trebuchet MS" w:hAnsiTheme="majorHAnsi" w:cstheme="majorHAnsi"/>
        </w:rPr>
        <w:t>made from materials that meet legal requirements for that country.</w:t>
      </w:r>
    </w:p>
    <w:p w14:paraId="000000A1" w14:textId="6344E00E"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rPr>
        <w:t>Work environments have</w:t>
      </w:r>
      <w:r w:rsidRPr="00B51C77">
        <w:rPr>
          <w:rFonts w:asciiTheme="majorHAnsi" w:eastAsia="Trebuchet MS" w:hAnsiTheme="majorHAnsi" w:cstheme="majorHAnsi"/>
          <w:highlight w:val="white"/>
        </w:rPr>
        <w:t xml:space="preserve"> sufficient access, floor area, height, and unoccupied space for the number of participants, along with good ventilation and lighting. If any severe damage occurs to the physical working environment whilst </w:t>
      </w:r>
      <w:r w:rsidR="002D6296">
        <w:rPr>
          <w:rFonts w:asciiTheme="majorHAnsi" w:eastAsia="Trebuchet MS" w:hAnsiTheme="majorHAnsi" w:cstheme="majorHAnsi"/>
          <w:highlight w:val="white"/>
        </w:rPr>
        <w:t>Cheer for Everyone</w:t>
      </w:r>
      <w:r w:rsidRPr="00B51C77">
        <w:rPr>
          <w:rFonts w:asciiTheme="majorHAnsi" w:eastAsia="Trebuchet MS" w:hAnsiTheme="majorHAnsi" w:cstheme="majorHAnsi"/>
          <w:highlight w:val="white"/>
        </w:rPr>
        <w:t xml:space="preserve"> activities are happening, all personnel are to evacuate immediately. </w:t>
      </w:r>
    </w:p>
    <w:p w14:paraId="000000A2" w14:textId="77777777" w:rsidR="002870A5" w:rsidRPr="00B51C77" w:rsidRDefault="002870A5">
      <w:pPr>
        <w:rPr>
          <w:rFonts w:asciiTheme="majorHAnsi" w:eastAsia="Trebuchet MS" w:hAnsiTheme="majorHAnsi" w:cstheme="majorHAnsi"/>
          <w:highlight w:val="white"/>
        </w:rPr>
      </w:pPr>
    </w:p>
    <w:p w14:paraId="000000A3"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All personnel are responsible for familiarising themselves with the toilet and washing facilities that are available to them at their working environment.</w:t>
      </w:r>
    </w:p>
    <w:p w14:paraId="000000A4" w14:textId="77777777" w:rsidR="002870A5" w:rsidRPr="00B51C77" w:rsidRDefault="002870A5">
      <w:pPr>
        <w:rPr>
          <w:rFonts w:asciiTheme="majorHAnsi" w:eastAsia="Trebuchet MS" w:hAnsiTheme="majorHAnsi" w:cstheme="majorHAnsi"/>
          <w:highlight w:val="white"/>
        </w:rPr>
      </w:pPr>
    </w:p>
    <w:p w14:paraId="000000A5"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17. Safeguarding</w:t>
      </w:r>
    </w:p>
    <w:p w14:paraId="000000A6" w14:textId="4C3B2D11" w:rsidR="002870A5" w:rsidRPr="00F040B9" w:rsidRDefault="0088143C">
      <w:pPr>
        <w:rPr>
          <w:rFonts w:asciiTheme="majorHAnsi" w:eastAsia="Trebuchet MS" w:hAnsiTheme="majorHAnsi" w:cstheme="majorHAnsi"/>
        </w:rPr>
      </w:pPr>
      <w:r w:rsidRPr="00F040B9">
        <w:rPr>
          <w:rFonts w:asciiTheme="majorHAnsi" w:eastAsia="Trebuchet MS" w:hAnsiTheme="majorHAnsi" w:cstheme="majorHAnsi"/>
        </w:rPr>
        <w:lastRenderedPageBreak/>
        <w:t>All employees are</w:t>
      </w:r>
      <w:r w:rsidR="00F040B9" w:rsidRPr="00F040B9">
        <w:rPr>
          <w:rFonts w:asciiTheme="majorHAnsi" w:eastAsia="Trebuchet MS" w:hAnsiTheme="majorHAnsi" w:cstheme="majorHAnsi"/>
        </w:rPr>
        <w:t xml:space="preserve"> required to be</w:t>
      </w:r>
      <w:r w:rsidRPr="00F040B9">
        <w:rPr>
          <w:rFonts w:asciiTheme="majorHAnsi" w:eastAsia="Trebuchet MS" w:hAnsiTheme="majorHAnsi" w:cstheme="majorHAnsi"/>
        </w:rPr>
        <w:t xml:space="preserve"> trained on safeguarding before starting work</w:t>
      </w:r>
      <w:r w:rsidR="00F040B9" w:rsidRPr="00F040B9">
        <w:rPr>
          <w:rFonts w:asciiTheme="majorHAnsi" w:eastAsia="Trebuchet MS" w:hAnsiTheme="majorHAnsi" w:cstheme="majorHAnsi"/>
        </w:rPr>
        <w:t xml:space="preserve"> and follow our safeguarding and welfare policies and procedures.</w:t>
      </w:r>
    </w:p>
    <w:p w14:paraId="000000A7" w14:textId="33DEB2F5"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All employees working with children</w:t>
      </w:r>
      <w:r w:rsidR="00F040B9">
        <w:rPr>
          <w:rFonts w:asciiTheme="majorHAnsi" w:eastAsia="Trebuchet MS" w:hAnsiTheme="majorHAnsi" w:cstheme="majorHAnsi"/>
          <w:highlight w:val="white"/>
        </w:rPr>
        <w:t xml:space="preserve"> and </w:t>
      </w:r>
      <w:proofErr w:type="gramStart"/>
      <w:r w:rsidR="00F040B9">
        <w:rPr>
          <w:rFonts w:asciiTheme="majorHAnsi" w:eastAsia="Trebuchet MS" w:hAnsiTheme="majorHAnsi" w:cstheme="majorHAnsi"/>
          <w:highlight w:val="white"/>
        </w:rPr>
        <w:t>at risk</w:t>
      </w:r>
      <w:proofErr w:type="gramEnd"/>
      <w:r w:rsidR="00F040B9">
        <w:rPr>
          <w:rFonts w:asciiTheme="majorHAnsi" w:eastAsia="Trebuchet MS" w:hAnsiTheme="majorHAnsi" w:cstheme="majorHAnsi"/>
          <w:highlight w:val="white"/>
        </w:rPr>
        <w:t xml:space="preserve"> adults</w:t>
      </w:r>
      <w:r w:rsidRPr="00B51C77">
        <w:rPr>
          <w:rFonts w:asciiTheme="majorHAnsi" w:eastAsia="Trebuchet MS" w:hAnsiTheme="majorHAnsi" w:cstheme="majorHAnsi"/>
          <w:highlight w:val="white"/>
        </w:rPr>
        <w:t xml:space="preserve"> are required to complete a</w:t>
      </w:r>
      <w:r w:rsidR="00F029CB">
        <w:rPr>
          <w:rFonts w:asciiTheme="majorHAnsi" w:eastAsia="Trebuchet MS" w:hAnsiTheme="majorHAnsi" w:cstheme="majorHAnsi"/>
          <w:highlight w:val="white"/>
        </w:rPr>
        <w:t xml:space="preserve"> DBS or</w:t>
      </w:r>
      <w:r w:rsidR="00CF0AFE">
        <w:rPr>
          <w:rFonts w:asciiTheme="majorHAnsi" w:eastAsia="Trebuchet MS" w:hAnsiTheme="majorHAnsi" w:cstheme="majorHAnsi"/>
          <w:highlight w:val="white"/>
        </w:rPr>
        <w:t xml:space="preserve"> </w:t>
      </w:r>
      <w:r w:rsidR="00CF0AFE" w:rsidRPr="00F029CB">
        <w:rPr>
          <w:rFonts w:asciiTheme="majorHAnsi" w:eastAsia="Trebuchet MS" w:hAnsiTheme="majorHAnsi" w:cstheme="majorHAnsi"/>
        </w:rPr>
        <w:t>Enhanced</w:t>
      </w:r>
      <w:r w:rsidRPr="00F029CB">
        <w:rPr>
          <w:rFonts w:asciiTheme="majorHAnsi" w:eastAsia="Trebuchet MS" w:hAnsiTheme="majorHAnsi" w:cstheme="majorHAnsi"/>
        </w:rPr>
        <w:t xml:space="preserve"> DBS</w:t>
      </w:r>
      <w:r w:rsidRPr="00CF0AFE">
        <w:rPr>
          <w:rFonts w:asciiTheme="majorHAnsi" w:eastAsia="Trebuchet MS" w:hAnsiTheme="majorHAnsi" w:cstheme="majorHAnsi"/>
        </w:rPr>
        <w:t xml:space="preserve"> </w:t>
      </w:r>
      <w:r w:rsidRPr="00B51C77">
        <w:rPr>
          <w:rFonts w:asciiTheme="majorHAnsi" w:eastAsia="Trebuchet MS" w:hAnsiTheme="majorHAnsi" w:cstheme="majorHAnsi"/>
          <w:highlight w:val="white"/>
        </w:rPr>
        <w:t>before they are formerly employed</w:t>
      </w:r>
      <w:r w:rsidR="00F029CB">
        <w:rPr>
          <w:rFonts w:asciiTheme="majorHAnsi" w:eastAsia="Trebuchet MS" w:hAnsiTheme="majorHAnsi" w:cstheme="majorHAnsi"/>
          <w:highlight w:val="white"/>
        </w:rPr>
        <w:t xml:space="preserve"> depending on their level of seniority or position of trust within the organisation</w:t>
      </w:r>
      <w:r w:rsidRPr="00B51C77">
        <w:rPr>
          <w:rFonts w:asciiTheme="majorHAnsi" w:eastAsia="Trebuchet MS" w:hAnsiTheme="majorHAnsi" w:cstheme="majorHAnsi"/>
          <w:highlight w:val="white"/>
        </w:rPr>
        <w:t xml:space="preserve">. </w:t>
      </w:r>
    </w:p>
    <w:p w14:paraId="000000A8" w14:textId="0B63CA60" w:rsidR="002870A5" w:rsidRPr="00F029CB" w:rsidRDefault="0088143C">
      <w:pPr>
        <w:rPr>
          <w:rFonts w:asciiTheme="majorHAnsi" w:eastAsia="Trebuchet MS" w:hAnsiTheme="majorHAnsi" w:cstheme="majorHAnsi"/>
        </w:rPr>
      </w:pPr>
      <w:r w:rsidRPr="00F029CB">
        <w:rPr>
          <w:rFonts w:asciiTheme="majorHAnsi" w:eastAsia="Trebuchet MS" w:hAnsiTheme="majorHAnsi" w:cstheme="majorHAnsi"/>
        </w:rPr>
        <w:t>See Safeguarding Policy</w:t>
      </w:r>
      <w:r w:rsidR="00F029CB">
        <w:rPr>
          <w:rFonts w:asciiTheme="majorHAnsi" w:eastAsia="Trebuchet MS" w:hAnsiTheme="majorHAnsi" w:cstheme="majorHAnsi"/>
        </w:rPr>
        <w:t>.</w:t>
      </w:r>
      <w:r w:rsidRPr="00F029CB">
        <w:rPr>
          <w:rFonts w:asciiTheme="majorHAnsi" w:eastAsia="Trebuchet MS" w:hAnsiTheme="majorHAnsi" w:cstheme="majorHAnsi"/>
        </w:rPr>
        <w:t xml:space="preserve"> </w:t>
      </w:r>
    </w:p>
    <w:p w14:paraId="000000A9" w14:textId="77777777" w:rsidR="002870A5" w:rsidRPr="00B51C77" w:rsidRDefault="002870A5">
      <w:pPr>
        <w:rPr>
          <w:rFonts w:asciiTheme="majorHAnsi" w:eastAsia="Trebuchet MS" w:hAnsiTheme="majorHAnsi" w:cstheme="majorHAnsi"/>
          <w:highlight w:val="white"/>
        </w:rPr>
      </w:pPr>
    </w:p>
    <w:p w14:paraId="000000AA" w14:textId="77777777" w:rsidR="002870A5" w:rsidRPr="00CF0AFE" w:rsidRDefault="0088143C">
      <w:pPr>
        <w:rPr>
          <w:rFonts w:asciiTheme="majorHAnsi" w:eastAsia="Trebuchet MS" w:hAnsiTheme="majorHAnsi" w:cstheme="majorHAnsi"/>
          <w:b/>
        </w:rPr>
      </w:pPr>
      <w:r w:rsidRPr="00CF0AFE">
        <w:rPr>
          <w:rFonts w:asciiTheme="majorHAnsi" w:eastAsia="Trebuchet MS" w:hAnsiTheme="majorHAnsi" w:cstheme="majorHAnsi"/>
          <w:b/>
        </w:rPr>
        <w:t>18. Computer Usage</w:t>
      </w:r>
    </w:p>
    <w:p w14:paraId="000000AB" w14:textId="1314F33A" w:rsidR="002870A5" w:rsidRPr="00B51C77" w:rsidRDefault="002D6296">
      <w:pPr>
        <w:rPr>
          <w:rFonts w:asciiTheme="majorHAnsi" w:eastAsia="Trebuchet MS" w:hAnsiTheme="majorHAnsi" w:cstheme="majorHAnsi"/>
          <w:highlight w:val="white"/>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recognises its responsibility to ensure the well-being of workers who habitually use display screen equipment for a significant part of their normal work. </w:t>
      </w:r>
    </w:p>
    <w:p w14:paraId="000000AC" w14:textId="77777777" w:rsidR="002870A5" w:rsidRPr="00B51C77" w:rsidRDefault="0088143C">
      <w:pPr>
        <w:rPr>
          <w:rFonts w:asciiTheme="majorHAnsi" w:eastAsia="Trebuchet MS" w:hAnsiTheme="majorHAnsi" w:cstheme="majorHAnsi"/>
        </w:rPr>
      </w:pPr>
      <w:r w:rsidRPr="00B51C77">
        <w:rPr>
          <w:rFonts w:asciiTheme="majorHAnsi" w:eastAsia="Trebuchet MS" w:hAnsiTheme="majorHAnsi" w:cstheme="majorHAnsi"/>
          <w:highlight w:val="white"/>
        </w:rPr>
        <w:t xml:space="preserve">Employees are advised to ensure that they take a </w:t>
      </w:r>
      <w:proofErr w:type="gramStart"/>
      <w:r w:rsidRPr="00B51C77">
        <w:rPr>
          <w:rFonts w:asciiTheme="majorHAnsi" w:eastAsia="Trebuchet MS" w:hAnsiTheme="majorHAnsi" w:cstheme="majorHAnsi"/>
          <w:highlight w:val="white"/>
        </w:rPr>
        <w:t>five minute</w:t>
      </w:r>
      <w:proofErr w:type="gramEnd"/>
      <w:r w:rsidRPr="00B51C77">
        <w:rPr>
          <w:rFonts w:asciiTheme="majorHAnsi" w:eastAsia="Trebuchet MS" w:hAnsiTheme="majorHAnsi" w:cstheme="majorHAnsi"/>
          <w:highlight w:val="white"/>
        </w:rPr>
        <w:t xml:space="preserve"> break from the display screen equipment at least once an hour and are advised that if they experience vision defects or other discomfort that they believe may be wholly or in part a consequence of their use of such equipment, they must engage in an eye test.</w:t>
      </w:r>
    </w:p>
    <w:p w14:paraId="000000AD" w14:textId="77777777" w:rsidR="002870A5" w:rsidRPr="00B51C77" w:rsidRDefault="002870A5">
      <w:pPr>
        <w:rPr>
          <w:rFonts w:asciiTheme="majorHAnsi" w:eastAsia="Trebuchet MS" w:hAnsiTheme="majorHAnsi" w:cstheme="majorHAnsi"/>
          <w:b/>
        </w:rPr>
      </w:pPr>
    </w:p>
    <w:p w14:paraId="000000AE"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rPr>
        <w:t>19. Unfair Dismissal</w:t>
      </w:r>
      <w:r w:rsidRPr="00B51C77">
        <w:rPr>
          <w:rFonts w:asciiTheme="majorHAnsi" w:eastAsia="Trebuchet MS" w:hAnsiTheme="majorHAnsi" w:cstheme="majorHAnsi"/>
          <w:b/>
          <w:highlight w:val="white"/>
        </w:rPr>
        <w:t xml:space="preserve"> </w:t>
      </w:r>
    </w:p>
    <w:p w14:paraId="000000AF" w14:textId="77777777" w:rsidR="002870A5" w:rsidRPr="00B51C77" w:rsidRDefault="0088143C">
      <w:pPr>
        <w:rPr>
          <w:rFonts w:asciiTheme="majorHAnsi" w:eastAsia="Trebuchet MS" w:hAnsiTheme="majorHAnsi" w:cstheme="majorHAnsi"/>
          <w:b/>
        </w:rPr>
      </w:pPr>
      <w:r w:rsidRPr="00F029CB">
        <w:rPr>
          <w:rFonts w:asciiTheme="majorHAnsi" w:eastAsia="Trebuchet MS" w:hAnsiTheme="majorHAnsi" w:cstheme="majorHAnsi"/>
        </w:rPr>
        <w:t>Unfair dismissal is considered an individual concern and is covered in every employee contract.</w:t>
      </w:r>
    </w:p>
    <w:p w14:paraId="000000B0" w14:textId="77777777" w:rsidR="002870A5" w:rsidRPr="00B51C77" w:rsidRDefault="002870A5">
      <w:pPr>
        <w:rPr>
          <w:rFonts w:asciiTheme="majorHAnsi" w:eastAsia="Trebuchet MS" w:hAnsiTheme="majorHAnsi" w:cstheme="majorHAnsi"/>
          <w:highlight w:val="white"/>
        </w:rPr>
      </w:pPr>
    </w:p>
    <w:p w14:paraId="000000B1" w14:textId="77777777" w:rsidR="002870A5" w:rsidRPr="00B51C77" w:rsidRDefault="0088143C">
      <w:pPr>
        <w:rPr>
          <w:rFonts w:asciiTheme="majorHAnsi" w:eastAsia="Trebuchet MS" w:hAnsiTheme="majorHAnsi" w:cstheme="majorHAnsi"/>
          <w:b/>
          <w:highlight w:val="white"/>
        </w:rPr>
      </w:pPr>
      <w:r w:rsidRPr="00B51C77">
        <w:rPr>
          <w:rFonts w:asciiTheme="majorHAnsi" w:eastAsia="Trebuchet MS" w:hAnsiTheme="majorHAnsi" w:cstheme="majorHAnsi"/>
          <w:b/>
          <w:highlight w:val="white"/>
        </w:rPr>
        <w:t xml:space="preserve">20. Waste Disposal </w:t>
      </w:r>
    </w:p>
    <w:p w14:paraId="000000B2" w14:textId="77777777" w:rsidR="002870A5" w:rsidRPr="00B51C77" w:rsidRDefault="0088143C">
      <w:pPr>
        <w:rPr>
          <w:rFonts w:asciiTheme="majorHAnsi" w:eastAsia="Trebuchet MS" w:hAnsiTheme="majorHAnsi" w:cstheme="majorHAnsi"/>
          <w:highlight w:val="white"/>
        </w:rPr>
      </w:pPr>
      <w:r w:rsidRPr="00B51C77">
        <w:rPr>
          <w:rFonts w:asciiTheme="majorHAnsi" w:eastAsia="Trebuchet MS" w:hAnsiTheme="majorHAnsi" w:cstheme="majorHAnsi"/>
          <w:highlight w:val="white"/>
        </w:rPr>
        <w:t xml:space="preserve">Waste must be disposed of in an appropriate manner and in accordance with any special instructions relating to the material concerned, </w:t>
      </w:r>
      <w:proofErr w:type="spellStart"/>
      <w:r w:rsidRPr="00B51C77">
        <w:rPr>
          <w:rFonts w:asciiTheme="majorHAnsi" w:eastAsia="Trebuchet MS" w:hAnsiTheme="majorHAnsi" w:cstheme="majorHAnsi"/>
          <w:highlight w:val="white"/>
        </w:rPr>
        <w:t>ie</w:t>
      </w:r>
      <w:proofErr w:type="spellEnd"/>
      <w:r w:rsidRPr="00B51C77">
        <w:rPr>
          <w:rFonts w:asciiTheme="majorHAnsi" w:eastAsia="Trebuchet MS" w:hAnsiTheme="majorHAnsi" w:cstheme="majorHAnsi"/>
          <w:highlight w:val="white"/>
        </w:rPr>
        <w:t xml:space="preserve"> recycle if possible.</w:t>
      </w:r>
    </w:p>
    <w:p w14:paraId="000000B6" w14:textId="77777777" w:rsidR="002870A5" w:rsidRPr="00B51C77" w:rsidRDefault="002870A5">
      <w:pPr>
        <w:rPr>
          <w:rFonts w:asciiTheme="majorHAnsi" w:eastAsia="Trebuchet MS" w:hAnsiTheme="majorHAnsi" w:cstheme="majorHAnsi"/>
          <w:highlight w:val="yellow"/>
        </w:rPr>
      </w:pPr>
    </w:p>
    <w:p w14:paraId="000000B7" w14:textId="4B10191E" w:rsidR="002870A5" w:rsidRPr="00F029CB" w:rsidRDefault="0088143C">
      <w:pPr>
        <w:rPr>
          <w:rFonts w:asciiTheme="majorHAnsi" w:eastAsia="Trebuchet MS" w:hAnsiTheme="majorHAnsi" w:cstheme="majorHAnsi"/>
          <w:b/>
        </w:rPr>
      </w:pPr>
      <w:r w:rsidRPr="00F029CB">
        <w:rPr>
          <w:rFonts w:asciiTheme="majorHAnsi" w:eastAsia="Trebuchet MS" w:hAnsiTheme="majorHAnsi" w:cstheme="majorHAnsi"/>
          <w:b/>
        </w:rPr>
        <w:t>2</w:t>
      </w:r>
      <w:r w:rsidR="00F029CB" w:rsidRPr="00F029CB">
        <w:rPr>
          <w:rFonts w:asciiTheme="majorHAnsi" w:eastAsia="Trebuchet MS" w:hAnsiTheme="majorHAnsi" w:cstheme="majorHAnsi"/>
          <w:b/>
        </w:rPr>
        <w:t>1</w:t>
      </w:r>
      <w:r w:rsidRPr="00F029CB">
        <w:rPr>
          <w:rFonts w:asciiTheme="majorHAnsi" w:eastAsia="Trebuchet MS" w:hAnsiTheme="majorHAnsi" w:cstheme="majorHAnsi"/>
          <w:b/>
        </w:rPr>
        <w:t xml:space="preserve">. Alcohol, Drugs and Tobacco </w:t>
      </w:r>
    </w:p>
    <w:p w14:paraId="000000B8" w14:textId="4887B378" w:rsidR="002870A5" w:rsidRPr="00F029CB" w:rsidRDefault="0088143C">
      <w:pPr>
        <w:rPr>
          <w:rFonts w:asciiTheme="majorHAnsi" w:eastAsia="Trebuchet MS" w:hAnsiTheme="majorHAnsi" w:cstheme="majorHAnsi"/>
        </w:rPr>
      </w:pPr>
      <w:r w:rsidRPr="00F029CB">
        <w:rPr>
          <w:rFonts w:asciiTheme="majorHAnsi" w:eastAsia="Trebuchet MS" w:hAnsiTheme="majorHAnsi" w:cstheme="majorHAnsi"/>
        </w:rPr>
        <w:t xml:space="preserve">If </w:t>
      </w:r>
      <w:r w:rsidR="002D6296" w:rsidRPr="00F029CB">
        <w:rPr>
          <w:rFonts w:asciiTheme="majorHAnsi" w:eastAsia="Trebuchet MS" w:hAnsiTheme="majorHAnsi" w:cstheme="majorHAnsi"/>
        </w:rPr>
        <w:t>Cheer for Everyone</w:t>
      </w:r>
      <w:r w:rsidRPr="00F029CB">
        <w:rPr>
          <w:rFonts w:asciiTheme="majorHAnsi" w:eastAsia="Trebuchet MS" w:hAnsiTheme="majorHAnsi" w:cstheme="majorHAnsi"/>
        </w:rPr>
        <w:t xml:space="preserve"> employees </w:t>
      </w:r>
      <w:proofErr w:type="gramStart"/>
      <w:r w:rsidRPr="00F029CB">
        <w:rPr>
          <w:rFonts w:asciiTheme="majorHAnsi" w:eastAsia="Trebuchet MS" w:hAnsiTheme="majorHAnsi" w:cstheme="majorHAnsi"/>
        </w:rPr>
        <w:t>smoke</w:t>
      </w:r>
      <w:proofErr w:type="gramEnd"/>
      <w:r w:rsidRPr="00F029CB">
        <w:rPr>
          <w:rFonts w:asciiTheme="majorHAnsi" w:eastAsia="Trebuchet MS" w:hAnsiTheme="majorHAnsi" w:cstheme="majorHAnsi"/>
        </w:rPr>
        <w:t xml:space="preserve"> they </w:t>
      </w:r>
      <w:r w:rsidR="00F029CB" w:rsidRPr="00F029CB">
        <w:rPr>
          <w:rFonts w:asciiTheme="majorHAnsi" w:eastAsia="Trebuchet MS" w:hAnsiTheme="majorHAnsi" w:cstheme="majorHAnsi"/>
        </w:rPr>
        <w:t xml:space="preserve">are reminded to refer to our Coaches and workers code of conduct and not smoke during their time delivering to participants, or while wearing any branded clothing. </w:t>
      </w:r>
    </w:p>
    <w:p w14:paraId="000000B9" w14:textId="25282057" w:rsidR="002870A5" w:rsidRPr="00B51C77" w:rsidRDefault="002D6296">
      <w:pPr>
        <w:rPr>
          <w:rFonts w:asciiTheme="majorHAnsi" w:eastAsia="Trebuchet MS" w:hAnsiTheme="majorHAnsi" w:cstheme="majorHAnsi"/>
        </w:rPr>
      </w:pPr>
      <w:r>
        <w:rPr>
          <w:rFonts w:asciiTheme="majorHAnsi" w:eastAsia="Trebuchet MS" w:hAnsiTheme="majorHAnsi" w:cstheme="majorHAnsi"/>
          <w:highlight w:val="white"/>
        </w:rPr>
        <w:t>Cheer for Everyone</w:t>
      </w:r>
      <w:r w:rsidR="0088143C" w:rsidRPr="00B51C77">
        <w:rPr>
          <w:rFonts w:asciiTheme="majorHAnsi" w:eastAsia="Trebuchet MS" w:hAnsiTheme="majorHAnsi" w:cstheme="majorHAnsi"/>
          <w:highlight w:val="white"/>
        </w:rPr>
        <w:t xml:space="preserve"> operates a strict zero tolerance on illegal drugs and alcohol. </w:t>
      </w:r>
      <w:r w:rsidR="0088143C" w:rsidRPr="00B51C77">
        <w:rPr>
          <w:rFonts w:asciiTheme="majorHAnsi" w:eastAsia="Trebuchet MS" w:hAnsiTheme="majorHAnsi" w:cstheme="majorHAnsi"/>
        </w:rPr>
        <w:t xml:space="preserve">No employee may undertake his/her duties if under the influence of alcohol or illegal drugs and will lead to termination of contract. </w:t>
      </w:r>
    </w:p>
    <w:sectPr w:rsidR="002870A5" w:rsidRPr="00B51C77">
      <w:headerReference w:type="default" r:id="rId7"/>
      <w:footerReference w:type="default" r:id="rId8"/>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EC4E" w14:textId="77777777" w:rsidR="00255A6D" w:rsidRDefault="00255A6D" w:rsidP="004D5A8A">
      <w:pPr>
        <w:spacing w:line="240" w:lineRule="auto"/>
      </w:pPr>
      <w:r>
        <w:separator/>
      </w:r>
    </w:p>
  </w:endnote>
  <w:endnote w:type="continuationSeparator" w:id="0">
    <w:p w14:paraId="40577F92" w14:textId="77777777" w:rsidR="00255A6D" w:rsidRDefault="00255A6D" w:rsidP="004D5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A5A0" w14:textId="77777777" w:rsidR="004D5A8A" w:rsidRPr="004955B1" w:rsidRDefault="004D5A8A" w:rsidP="004D5A8A">
    <w:pPr>
      <w:rPr>
        <w:rFonts w:eastAsia="Times New Roman"/>
        <w:color w:val="212121"/>
        <w:sz w:val="20"/>
        <w:szCs w:val="20"/>
        <w:shd w:val="clear" w:color="auto" w:fill="FFFFFF"/>
      </w:rPr>
    </w:pPr>
    <w:bookmarkStart w:id="0" w:name="_Hlk198593027"/>
    <w:bookmarkStart w:id="1" w:name="_Hlk198593028"/>
    <w:r w:rsidRPr="004955B1">
      <w:rPr>
        <w:rFonts w:eastAsia="Times New Roman"/>
        <w:noProof/>
        <w:color w:val="212121"/>
        <w:sz w:val="20"/>
        <w:szCs w:val="20"/>
      </w:rPr>
      <mc:AlternateContent>
        <mc:Choice Requires="wps">
          <w:drawing>
            <wp:anchor distT="0" distB="0" distL="114300" distR="114300" simplePos="0" relativeHeight="251661312" behindDoc="0" locked="0" layoutInCell="1" allowOverlap="1" wp14:anchorId="340EB0E8" wp14:editId="32A5759F">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13914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8tgEAANQDAAAOAAAAZHJzL2Uyb0RvYy54bWysU01vGyEQvVfqf0Dca9ZWGkUrr3NIlF6q&#10;NurHD8Ds4EUCBgHxrv99B2yvoyRSpKiXWQbmPd48Zte3k7NsDzEZ9B1fLhrOwCvsjd91/O+fhy83&#10;nKUsfS8teuj4ARK/3Xz+tB5DCysc0PYQGZH41I6h40POoRUiqQGcTAsM4OlQY3QyUxp3oo9yJHZn&#10;xapprsWIsQ8RFaREu/fHQ76p/FqDyj+1TpCZ7ThpyzXGGrclis1atrsow2DUSYb8gAonjadLZ6p7&#10;mSV7iuYVlTMqYkKdFwqdQK2NgtoDdbNsXnTze5ABai9kTgqzTen/0aof+zv/GMmGMaQ2hcdYuph0&#10;dOVL+thUzTrMZsGUmaLNr1c311cNearOZ+ICDDHlb4COlUXHrfGlD9nK/feU6TIqPZeUbetLTGhN&#10;/2CsrUmZALizke0lvd12typvRbhnVZQVpLhIr6t8sHBk/QWamZ7ErurtdaounFIp8Hl54rWeqgtM&#10;k4IZ2LwPPNUXKNSJm8HL98Ezot6MPs9gZzzGtwjydJasj/VnB459Fwu22B/qo1ZraHSqc6cxL7P5&#10;PK/wy8+4+QcAAP//AwBQSwMEFAAGAAgAAAAhAGKV09XWAAAABAEAAA8AAABkcnMvZG93bnJldi54&#10;bWxMjsFuwjAQRO+V+g/WInErDgWFKMRBFVKlXkt74ebESxJhr93YQPj7bntpj6MZvXnVbnJWXHGM&#10;gycFy0UGAqn1ZqBOwefH61MBIiZNRltPqOCOEXb140OlS+Nv9I7XQ+oEQyiWWkGfUiiljG2PTseF&#10;D0jcnfzodOI4dtKM+sZwZ+VzluXS6YH4odcB9z2258PFKcg2fn88L4+r1t7zt69mU4QmRKXms+ll&#10;CyLhlP7G8KPP6lCzU+MvZKKwzOCdgjXrc1nka87Nb5Z1Jf/L198AAAD//wMAUEsBAi0AFAAGAAgA&#10;AAAhALaDOJL+AAAA4QEAABMAAAAAAAAAAAAAAAAAAAAAAFtDb250ZW50X1R5cGVzXS54bWxQSwEC&#10;LQAUAAYACAAAACEAOP0h/9YAAACUAQAACwAAAAAAAAAAAAAAAAAvAQAAX3JlbHMvLnJlbHNQSwEC&#10;LQAUAAYACAAAACEAhR3p/LYBAADUAwAADgAAAAAAAAAAAAAAAAAuAgAAZHJzL2Uyb0RvYy54bWxQ&#10;SwECLQAUAAYACAAAACEAYpXT1dYAAAAEAQAADwAAAAAAAAAAAAAAAAAQBAAAZHJzL2Rvd25yZXYu&#10;eG1sUEsFBgAAAAAEAAQA8wAAABMFAAAAAA==&#10;" strokecolor="#eeece1 [3214]" strokeweight="2pt">
              <v:shadow on="t" color="black" opacity="24903f" origin=",.5" offset="0,.55556mm"/>
            </v:line>
          </w:pict>
        </mc:Fallback>
      </mc:AlternateContent>
    </w:r>
  </w:p>
  <w:p w14:paraId="3BDCCC88" w14:textId="77777777" w:rsidR="004D5A8A" w:rsidRPr="003A0716" w:rsidRDefault="004D5A8A" w:rsidP="004D5A8A">
    <w:pPr>
      <w:jc w:val="center"/>
      <w:rPr>
        <w:rFonts w:eastAsia="Times New Roman"/>
        <w:b/>
        <w:color w:val="212121"/>
        <w:sz w:val="20"/>
        <w:szCs w:val="20"/>
        <w:shd w:val="clear" w:color="auto" w:fill="FFFFFF"/>
      </w:rPr>
    </w:pPr>
    <w:r w:rsidRPr="003A0716">
      <w:rPr>
        <w:rFonts w:eastAsia="Times New Roman"/>
        <w:color w:val="000000" w:themeColor="text1"/>
        <w:sz w:val="20"/>
        <w:szCs w:val="20"/>
        <w:shd w:val="clear" w:color="auto" w:fill="FFFFFF"/>
      </w:rPr>
      <w:t>www.paracheer.org</w:t>
    </w:r>
    <w:r w:rsidRPr="003A0716">
      <w:rPr>
        <w:rFonts w:eastAsia="Times New Roman"/>
        <w:color w:val="212121"/>
        <w:sz w:val="20"/>
        <w:szCs w:val="20"/>
        <w:shd w:val="clear" w:color="auto" w:fill="FFFFFF"/>
      </w:rPr>
      <w:t xml:space="preserve"> </w:t>
    </w:r>
    <w:r w:rsidRPr="003A0716">
      <w:rPr>
        <w:rFonts w:eastAsia="Times New Roman"/>
        <w:color w:val="212121"/>
        <w:sz w:val="20"/>
        <w:szCs w:val="20"/>
        <w:shd w:val="clear" w:color="auto" w:fill="FFFFFF"/>
      </w:rPr>
      <w:tab/>
    </w:r>
    <w:r>
      <w:rPr>
        <w:rFonts w:eastAsia="Times New Roman"/>
        <w:color w:val="212121"/>
        <w:sz w:val="20"/>
        <w:szCs w:val="20"/>
        <w:shd w:val="clear" w:color="auto" w:fill="FFFFFF"/>
      </w:rPr>
      <w:t>Cheer for Everyone</w:t>
    </w:r>
    <w:r w:rsidRPr="003A0716">
      <w:rPr>
        <w:rFonts w:eastAsia="Times New Roman"/>
        <w:color w:val="212121"/>
        <w:sz w:val="20"/>
        <w:szCs w:val="20"/>
        <w:shd w:val="clear" w:color="auto" w:fill="FFFFFF"/>
      </w:rPr>
      <w:t xml:space="preserve"> Reg No. 1161607</w:t>
    </w:r>
    <w:r w:rsidRPr="003A0716">
      <w:rPr>
        <w:rFonts w:eastAsia="Times New Roman"/>
        <w:color w:val="212121"/>
        <w:sz w:val="20"/>
        <w:szCs w:val="20"/>
        <w:shd w:val="clear" w:color="auto" w:fill="FFFFFF"/>
      </w:rPr>
      <w:tab/>
      <w:t xml:space="preserve">      </w:t>
    </w:r>
    <w:r w:rsidRPr="003A0716">
      <w:rPr>
        <w:rFonts w:eastAsia="Times New Roman"/>
        <w:sz w:val="20"/>
        <w:szCs w:val="20"/>
        <w:shd w:val="clear" w:color="auto" w:fill="FFFFFF"/>
      </w:rPr>
      <w:t xml:space="preserve"> info@paracheer.org</w:t>
    </w:r>
  </w:p>
  <w:p w14:paraId="209F5C58" w14:textId="77777777" w:rsidR="004D5A8A" w:rsidRPr="003A0716" w:rsidRDefault="004D5A8A" w:rsidP="004D5A8A">
    <w:pPr>
      <w:jc w:val="center"/>
      <w:rPr>
        <w:rFonts w:eastAsia="Times New Roman"/>
        <w:color w:val="212121"/>
        <w:sz w:val="20"/>
        <w:szCs w:val="20"/>
        <w:shd w:val="clear" w:color="auto" w:fill="FFFFFF"/>
      </w:rPr>
    </w:pPr>
    <w:r w:rsidRPr="003A0716">
      <w:rPr>
        <w:rFonts w:eastAsia="Times New Roman"/>
        <w:color w:val="212121"/>
        <w:sz w:val="20"/>
        <w:szCs w:val="20"/>
        <w:shd w:val="clear" w:color="auto" w:fill="FFFFFF"/>
      </w:rPr>
      <w:t>Facebook</w:t>
    </w:r>
    <w:r>
      <w:rPr>
        <w:rFonts w:eastAsia="Times New Roman"/>
        <w:color w:val="212121"/>
        <w:sz w:val="20"/>
        <w:szCs w:val="20"/>
        <w:shd w:val="clear" w:color="auto" w:fill="FFFFFF"/>
      </w:rPr>
      <w:t xml:space="preserve"> + </w:t>
    </w:r>
    <w:r>
      <w:rPr>
        <w:rFonts w:eastAsia="Times New Roman"/>
        <w:color w:val="000000" w:themeColor="text1"/>
        <w:sz w:val="20"/>
        <w:szCs w:val="20"/>
      </w:rPr>
      <w:t>I</w:t>
    </w:r>
    <w:r w:rsidRPr="003A0716">
      <w:rPr>
        <w:rFonts w:eastAsia="Times New Roman"/>
        <w:color w:val="212121"/>
        <w:sz w:val="20"/>
        <w:szCs w:val="20"/>
        <w:shd w:val="clear" w:color="auto" w:fill="FFFFFF"/>
      </w:rPr>
      <w:t>nstagram: @Paracheer</w:t>
    </w:r>
  </w:p>
  <w:p w14:paraId="682A9482" w14:textId="2CA395B1" w:rsidR="004D5A8A" w:rsidRPr="004D5A8A" w:rsidRDefault="004D5A8A" w:rsidP="004D5A8A">
    <w:pPr>
      <w:jc w:val="center"/>
      <w:rPr>
        <w:sz w:val="16"/>
        <w:szCs w:val="16"/>
      </w:rPr>
    </w:pPr>
    <w:r w:rsidRPr="00A04BF6">
      <w:rPr>
        <w:sz w:val="16"/>
        <w:szCs w:val="16"/>
      </w:rPr>
      <w:t xml:space="preserve">ParaCheer is a trademark of </w:t>
    </w:r>
    <w:r>
      <w:rPr>
        <w:sz w:val="16"/>
        <w:szCs w:val="16"/>
      </w:rPr>
      <w:t>Cheer for Everyone</w:t>
    </w:r>
    <w:r w:rsidRPr="00A04BF6">
      <w:rPr>
        <w:sz w:val="16"/>
        <w:szCs w:val="16"/>
      </w:rPr>
      <w:t>, all rights reserved.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D52E" w14:textId="77777777" w:rsidR="00255A6D" w:rsidRDefault="00255A6D" w:rsidP="004D5A8A">
      <w:pPr>
        <w:spacing w:line="240" w:lineRule="auto"/>
      </w:pPr>
      <w:r>
        <w:separator/>
      </w:r>
    </w:p>
  </w:footnote>
  <w:footnote w:type="continuationSeparator" w:id="0">
    <w:p w14:paraId="00F26EEA" w14:textId="77777777" w:rsidR="00255A6D" w:rsidRDefault="00255A6D" w:rsidP="004D5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3163" w14:textId="6905C8AE" w:rsidR="004D5A8A" w:rsidRPr="004D5A8A" w:rsidRDefault="004D5A8A" w:rsidP="004D5A8A">
    <w:pPr>
      <w:pStyle w:val="Header"/>
      <w:jc w:val="right"/>
      <w:rPr>
        <w:rFonts w:asciiTheme="majorHAnsi" w:hAnsiTheme="majorHAnsi" w:cstheme="majorHAnsi"/>
        <w:b/>
        <w:bCs/>
      </w:rPr>
    </w:pPr>
    <w:r w:rsidRPr="004D5A8A">
      <w:rPr>
        <w:rFonts w:asciiTheme="majorHAnsi" w:hAnsiTheme="majorHAnsi" w:cstheme="majorHAnsi"/>
        <w:b/>
        <w:bCs/>
        <w:noProof/>
      </w:rPr>
      <w:drawing>
        <wp:anchor distT="0" distB="0" distL="114300" distR="114300" simplePos="0" relativeHeight="251659264" behindDoc="0" locked="0" layoutInCell="1" allowOverlap="1" wp14:anchorId="13092F21" wp14:editId="2B186485">
          <wp:simplePos x="0" y="0"/>
          <wp:positionH relativeFrom="margin">
            <wp:posOffset>-217805</wp:posOffset>
          </wp:positionH>
          <wp:positionV relativeFrom="paragraph">
            <wp:posOffset>-283210</wp:posOffset>
          </wp:positionV>
          <wp:extent cx="2130425" cy="984250"/>
          <wp:effectExtent l="0" t="0" r="3175" b="6350"/>
          <wp:wrapSquare wrapText="bothSides"/>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213042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A8A">
      <w:rPr>
        <w:rFonts w:asciiTheme="majorHAnsi" w:hAnsiTheme="majorHAnsi" w:cstheme="majorHAnsi"/>
        <w:b/>
        <w:bCs/>
      </w:rPr>
      <w:t>Health and Safety Policy</w:t>
    </w:r>
  </w:p>
  <w:p w14:paraId="4B2B8FD6" w14:textId="77777777" w:rsidR="004D5A8A" w:rsidRPr="005C2040" w:rsidRDefault="004D5A8A" w:rsidP="004D5A8A">
    <w:pPr>
      <w:pStyle w:val="Header"/>
      <w:tabs>
        <w:tab w:val="left" w:pos="0"/>
      </w:tabs>
      <w:jc w:val="right"/>
      <w:rPr>
        <w:sz w:val="18"/>
        <w:szCs w:val="18"/>
      </w:rPr>
    </w:pPr>
    <w:r w:rsidRPr="005C2040">
      <w:rPr>
        <w:sz w:val="20"/>
        <w:szCs w:val="20"/>
      </w:rPr>
      <w:t>Cheer for Everyone</w:t>
    </w:r>
  </w:p>
  <w:p w14:paraId="6139DBA8" w14:textId="76E2A363" w:rsidR="004D5A8A" w:rsidRPr="005C2040" w:rsidRDefault="004D5A8A" w:rsidP="004D5A8A">
    <w:pPr>
      <w:pStyle w:val="Header"/>
      <w:tabs>
        <w:tab w:val="left" w:pos="0"/>
      </w:tabs>
      <w:jc w:val="right"/>
      <w:rPr>
        <w:i/>
        <w:iCs/>
        <w:sz w:val="18"/>
        <w:szCs w:val="18"/>
      </w:rPr>
    </w:pPr>
    <w:r w:rsidRPr="005C2040">
      <w:rPr>
        <w:i/>
        <w:iCs/>
        <w:sz w:val="18"/>
        <w:szCs w:val="18"/>
      </w:rPr>
      <w:t xml:space="preserve">Formerly </w:t>
    </w:r>
    <w:r w:rsidR="002D6296">
      <w:rPr>
        <w:i/>
        <w:iCs/>
        <w:sz w:val="18"/>
        <w:szCs w:val="18"/>
      </w:rPr>
      <w:t>Cheer for Everyone</w:t>
    </w:r>
  </w:p>
  <w:p w14:paraId="609966DB" w14:textId="1DF099D9" w:rsidR="004D5A8A" w:rsidRPr="004D5A8A" w:rsidRDefault="004D5A8A" w:rsidP="004D5A8A">
    <w:pPr>
      <w:pStyle w:val="Header"/>
      <w:tabs>
        <w:tab w:val="left" w:pos="0"/>
      </w:tabs>
      <w:jc w:val="right"/>
      <w:rPr>
        <w:sz w:val="18"/>
        <w:szCs w:val="18"/>
      </w:rPr>
    </w:pPr>
    <w:r w:rsidRPr="003A0716">
      <w:rPr>
        <w:sz w:val="18"/>
        <w:szCs w:val="18"/>
      </w:rPr>
      <w:t>16 Ely Road</w:t>
    </w:r>
    <w:r w:rsidRPr="003A0716">
      <w:rPr>
        <w:sz w:val="18"/>
        <w:szCs w:val="18"/>
      </w:rPr>
      <w:br/>
      <w:t>Prickwillow, Ely</w:t>
    </w:r>
    <w:r w:rsidRPr="003A0716">
      <w:rPr>
        <w:sz w:val="18"/>
        <w:szCs w:val="18"/>
      </w:rPr>
      <w:br/>
      <w:t>CB7 4UJ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F86"/>
    <w:multiLevelType w:val="multilevel"/>
    <w:tmpl w:val="E8CC6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E21387"/>
    <w:multiLevelType w:val="multilevel"/>
    <w:tmpl w:val="B3929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5E53C1"/>
    <w:multiLevelType w:val="multilevel"/>
    <w:tmpl w:val="8FA2C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311636"/>
    <w:multiLevelType w:val="multilevel"/>
    <w:tmpl w:val="6EB8F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562BA8"/>
    <w:multiLevelType w:val="multilevel"/>
    <w:tmpl w:val="334EA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8751651">
    <w:abstractNumId w:val="1"/>
  </w:num>
  <w:num w:numId="2" w16cid:durableId="163713119">
    <w:abstractNumId w:val="2"/>
  </w:num>
  <w:num w:numId="3" w16cid:durableId="1293947930">
    <w:abstractNumId w:val="4"/>
  </w:num>
  <w:num w:numId="4" w16cid:durableId="465899789">
    <w:abstractNumId w:val="3"/>
  </w:num>
  <w:num w:numId="5" w16cid:durableId="153951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A5"/>
    <w:rsid w:val="000B4195"/>
    <w:rsid w:val="00255A6D"/>
    <w:rsid w:val="002870A5"/>
    <w:rsid w:val="002D6296"/>
    <w:rsid w:val="003B59EB"/>
    <w:rsid w:val="003D101B"/>
    <w:rsid w:val="004D5A8A"/>
    <w:rsid w:val="0088143C"/>
    <w:rsid w:val="00901336"/>
    <w:rsid w:val="00B51C77"/>
    <w:rsid w:val="00CF0AFE"/>
    <w:rsid w:val="00EC3F36"/>
    <w:rsid w:val="00F029CB"/>
    <w:rsid w:val="00F040B9"/>
    <w:rsid w:val="00FA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2B3E"/>
  <w15:docId w15:val="{92154BDA-74C7-4DAA-A7CE-14AFC10F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5A8A"/>
    <w:pPr>
      <w:tabs>
        <w:tab w:val="center" w:pos="4513"/>
        <w:tab w:val="right" w:pos="9026"/>
      </w:tabs>
      <w:spacing w:line="240" w:lineRule="auto"/>
    </w:pPr>
  </w:style>
  <w:style w:type="character" w:customStyle="1" w:styleId="HeaderChar">
    <w:name w:val="Header Char"/>
    <w:basedOn w:val="DefaultParagraphFont"/>
    <w:link w:val="Header"/>
    <w:uiPriority w:val="99"/>
    <w:rsid w:val="004D5A8A"/>
  </w:style>
  <w:style w:type="paragraph" w:styleId="Footer">
    <w:name w:val="footer"/>
    <w:basedOn w:val="Normal"/>
    <w:link w:val="FooterChar"/>
    <w:uiPriority w:val="99"/>
    <w:unhideWhenUsed/>
    <w:rsid w:val="004D5A8A"/>
    <w:pPr>
      <w:tabs>
        <w:tab w:val="center" w:pos="4513"/>
        <w:tab w:val="right" w:pos="9026"/>
      </w:tabs>
      <w:spacing w:line="240" w:lineRule="auto"/>
    </w:pPr>
  </w:style>
  <w:style w:type="character" w:customStyle="1" w:styleId="FooterChar">
    <w:name w:val="Footer Char"/>
    <w:basedOn w:val="DefaultParagraphFont"/>
    <w:link w:val="Footer"/>
    <w:uiPriority w:val="99"/>
    <w:rsid w:val="004D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Rodgers</cp:lastModifiedBy>
  <cp:revision>9</cp:revision>
  <dcterms:created xsi:type="dcterms:W3CDTF">2020-12-21T14:23:00Z</dcterms:created>
  <dcterms:modified xsi:type="dcterms:W3CDTF">2025-09-05T14:37:00Z</dcterms:modified>
</cp:coreProperties>
</file>